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294A3" w14:textId="66D9F8A9" w:rsidR="00C63096" w:rsidRPr="00761C49" w:rsidRDefault="00761C49" w:rsidP="00C63096">
      <w:pPr>
        <w:widowControl w:val="0"/>
        <w:autoSpaceDE w:val="0"/>
        <w:autoSpaceDN w:val="0"/>
        <w:adjustRightInd w:val="0"/>
        <w:jc w:val="center"/>
        <w:rPr>
          <w:bCs/>
          <w:lang w:val="sr-Latn-RS"/>
        </w:rPr>
      </w:pPr>
      <w:r>
        <w:rPr>
          <w:bCs/>
          <w:lang w:val="sr-Latn-RS"/>
        </w:rPr>
        <w:t xml:space="preserve">                                      </w:t>
      </w:r>
    </w:p>
    <w:p w14:paraId="50FCF207" w14:textId="08023E17" w:rsidR="00327153" w:rsidRPr="00A92A6F" w:rsidRDefault="00327153" w:rsidP="00782BA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Cs/>
          <w:lang w:val="sr-Cyrl-BA"/>
        </w:rPr>
      </w:pPr>
      <w:r w:rsidRPr="00A92A6F">
        <w:rPr>
          <w:b/>
          <w:bCs/>
          <w:lang w:val="sr-Cyrl-BA"/>
        </w:rPr>
        <w:tab/>
      </w:r>
      <w:r w:rsidR="00C10BD2">
        <w:rPr>
          <w:bCs/>
          <w:lang w:val="sr-Cyrl-BA"/>
        </w:rPr>
        <w:t>Na</w:t>
      </w:r>
      <w:r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osnovu</w:t>
      </w:r>
      <w:r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člana</w:t>
      </w:r>
      <w:r w:rsidRPr="00A92A6F">
        <w:rPr>
          <w:bCs/>
          <w:lang w:val="sr-Cyrl-BA"/>
        </w:rPr>
        <w:t xml:space="preserve"> </w:t>
      </w:r>
      <w:r w:rsidR="00F14A43" w:rsidRPr="00A92A6F">
        <w:rPr>
          <w:bCs/>
          <w:lang w:val="sr-Cyrl-BA"/>
        </w:rPr>
        <w:t xml:space="preserve">39. </w:t>
      </w:r>
      <w:r w:rsidR="00C10BD2">
        <w:rPr>
          <w:bCs/>
          <w:lang w:val="sr-Cyrl-BA"/>
        </w:rPr>
        <w:t>stav</w:t>
      </w:r>
      <w:r w:rsidR="00F14A43" w:rsidRPr="00A92A6F">
        <w:rPr>
          <w:bCs/>
          <w:lang w:val="sr-Cyrl-BA"/>
        </w:rPr>
        <w:t xml:space="preserve"> 2. </w:t>
      </w:r>
      <w:r w:rsidR="00C10BD2">
        <w:rPr>
          <w:bCs/>
          <w:lang w:val="sr-Cyrl-BA"/>
        </w:rPr>
        <w:t>tačka</w:t>
      </w:r>
      <w:r w:rsidR="00F14A43" w:rsidRPr="00A92A6F">
        <w:rPr>
          <w:bCs/>
          <w:lang w:val="sr-Cyrl-BA"/>
        </w:rPr>
        <w:t xml:space="preserve"> 27. </w:t>
      </w:r>
      <w:r w:rsidR="00C10BD2">
        <w:rPr>
          <w:bCs/>
          <w:lang w:val="sr-Cyrl-BA"/>
        </w:rPr>
        <w:t>Zakona</w:t>
      </w:r>
      <w:r w:rsidR="00F14A43"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o</w:t>
      </w:r>
      <w:r w:rsidR="00F14A43"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lokalnoj</w:t>
      </w:r>
      <w:r w:rsidR="00F14A43"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samoupravi</w:t>
      </w:r>
      <w:r w:rsidR="00F14A43" w:rsidRPr="00A92A6F">
        <w:rPr>
          <w:bCs/>
          <w:lang w:val="sr-Cyrl-BA"/>
        </w:rPr>
        <w:t xml:space="preserve"> </w:t>
      </w:r>
      <w:r w:rsidR="00246D4C" w:rsidRPr="00A92A6F">
        <w:rPr>
          <w:bCs/>
          <w:lang w:val="sr-Cyrl-BA"/>
        </w:rPr>
        <w:t>("</w:t>
      </w:r>
      <w:r w:rsidR="00C10BD2">
        <w:rPr>
          <w:bCs/>
          <w:lang w:val="sr-Cyrl-BA"/>
        </w:rPr>
        <w:t>Službeni</w:t>
      </w:r>
      <w:r w:rsidR="00246D4C"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glasnik</w:t>
      </w:r>
      <w:r w:rsidR="00E27EA2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Republike</w:t>
      </w:r>
      <w:r w:rsidR="00E27EA2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Srpske</w:t>
      </w:r>
      <w:r w:rsidR="00E27EA2">
        <w:rPr>
          <w:bCs/>
          <w:lang w:val="sr-Cyrl-BA"/>
        </w:rPr>
        <w:t xml:space="preserve">", </w:t>
      </w:r>
      <w:r w:rsidR="00C10BD2">
        <w:rPr>
          <w:bCs/>
          <w:lang w:val="sr-Cyrl-BA"/>
        </w:rPr>
        <w:t>broj</w:t>
      </w:r>
      <w:r w:rsidR="00E27EA2">
        <w:rPr>
          <w:bCs/>
          <w:lang w:val="sr-Cyrl-BA"/>
        </w:rPr>
        <w:t>:</w:t>
      </w:r>
      <w:r w:rsidR="00F14A43" w:rsidRPr="00A92A6F">
        <w:rPr>
          <w:bCs/>
          <w:lang w:val="sr-Cyrl-BA"/>
        </w:rPr>
        <w:t xml:space="preserve"> 97/16, 36/19 </w:t>
      </w:r>
      <w:r w:rsidR="00C10BD2">
        <w:rPr>
          <w:bCs/>
          <w:lang w:val="sr-Cyrl-BA"/>
        </w:rPr>
        <w:t>i</w:t>
      </w:r>
      <w:r w:rsidR="00F14A43" w:rsidRPr="00A92A6F">
        <w:rPr>
          <w:bCs/>
          <w:lang w:val="sr-Cyrl-BA"/>
        </w:rPr>
        <w:t xml:space="preserve"> </w:t>
      </w:r>
      <w:r w:rsidR="002E6293" w:rsidRPr="00A92A6F">
        <w:rPr>
          <w:bCs/>
          <w:lang w:val="sr-Cyrl-BA"/>
        </w:rPr>
        <w:t>61</w:t>
      </w:r>
      <w:r w:rsidR="00B022CC">
        <w:rPr>
          <w:bCs/>
          <w:lang w:val="sr-Cyrl-BA"/>
        </w:rPr>
        <w:t xml:space="preserve">/22) </w:t>
      </w:r>
      <w:r w:rsidR="00C10BD2">
        <w:rPr>
          <w:bCs/>
          <w:lang w:val="sr-Cyrl-BA"/>
        </w:rPr>
        <w:t>i</w:t>
      </w:r>
      <w:r w:rsidR="00B022CC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člana</w:t>
      </w:r>
      <w:r w:rsidR="00B022CC">
        <w:rPr>
          <w:bCs/>
          <w:lang w:val="sr-Cyrl-BA"/>
        </w:rPr>
        <w:t xml:space="preserve"> 37.</w:t>
      </w:r>
      <w:r w:rsidR="00B022CC">
        <w:rPr>
          <w:bCs/>
          <w:lang w:val="sr-Latn-RS"/>
        </w:rPr>
        <w:t xml:space="preserve"> </w:t>
      </w:r>
      <w:r w:rsidR="00C10BD2">
        <w:rPr>
          <w:bCs/>
          <w:lang w:val="sr-Cyrl-RS"/>
        </w:rPr>
        <w:t>stav</w:t>
      </w:r>
      <w:r w:rsidR="00B022CC">
        <w:rPr>
          <w:bCs/>
          <w:lang w:val="sr-Cyrl-RS"/>
        </w:rPr>
        <w:t xml:space="preserve"> 2. </w:t>
      </w:r>
      <w:r w:rsidR="00C10BD2">
        <w:rPr>
          <w:bCs/>
          <w:lang w:val="sr-Cyrl-RS"/>
        </w:rPr>
        <w:t>tačka</w:t>
      </w:r>
      <w:r w:rsidR="00B022CC">
        <w:rPr>
          <w:bCs/>
          <w:lang w:val="sr-Cyrl-RS"/>
        </w:rPr>
        <w:t xml:space="preserve"> 27. </w:t>
      </w:r>
      <w:r w:rsidR="00F14A43"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Statuta</w:t>
      </w:r>
      <w:r w:rsidR="00B022CC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Grada</w:t>
      </w:r>
      <w:r w:rsidR="00B022CC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Derventa</w:t>
      </w:r>
      <w:r w:rsidR="00B022CC">
        <w:rPr>
          <w:bCs/>
          <w:lang w:val="sr-Cyrl-BA"/>
        </w:rPr>
        <w:t xml:space="preserve"> („</w:t>
      </w:r>
      <w:r w:rsidR="00C10BD2">
        <w:rPr>
          <w:bCs/>
          <w:lang w:val="sr-Cyrl-BA"/>
        </w:rPr>
        <w:t>Službeni</w:t>
      </w:r>
      <w:r w:rsidR="00B022CC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glasnik</w:t>
      </w:r>
      <w:r w:rsidR="00B022CC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grada</w:t>
      </w:r>
      <w:r w:rsidR="00B022CC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Derventa</w:t>
      </w:r>
      <w:r w:rsidR="00B022CC">
        <w:rPr>
          <w:bCs/>
          <w:lang w:val="sr-Cyrl-BA"/>
        </w:rPr>
        <w:t xml:space="preserve">“, </w:t>
      </w:r>
      <w:r w:rsidR="00C10BD2">
        <w:rPr>
          <w:bCs/>
          <w:lang w:val="sr-Cyrl-BA"/>
        </w:rPr>
        <w:t>broj</w:t>
      </w:r>
      <w:r w:rsidR="00B022CC">
        <w:rPr>
          <w:bCs/>
          <w:lang w:val="sr-Cyrl-BA"/>
        </w:rPr>
        <w:t>: 6/21,</w:t>
      </w:r>
      <w:r w:rsidR="00F513CE">
        <w:rPr>
          <w:bCs/>
          <w:lang w:val="sr-Cyrl-BA"/>
        </w:rPr>
        <w:t xml:space="preserve"> 20/21 </w:t>
      </w:r>
      <w:r w:rsidR="00C10BD2">
        <w:rPr>
          <w:bCs/>
          <w:lang w:val="sr-Cyrl-BA"/>
        </w:rPr>
        <w:t>i</w:t>
      </w:r>
      <w:r w:rsidR="00F513CE">
        <w:rPr>
          <w:bCs/>
          <w:lang w:val="sr-Cyrl-BA"/>
        </w:rPr>
        <w:t xml:space="preserve"> 10/22</w:t>
      </w:r>
      <w:r w:rsidR="006B1ADF" w:rsidRPr="00A92A6F">
        <w:rPr>
          <w:bCs/>
          <w:lang w:val="sr-Cyrl-BA"/>
        </w:rPr>
        <w:t xml:space="preserve"> </w:t>
      </w:r>
      <w:r w:rsidR="00F513CE">
        <w:rPr>
          <w:bCs/>
          <w:lang w:val="sr-Cyrl-BA"/>
        </w:rPr>
        <w:t xml:space="preserve">) </w:t>
      </w:r>
      <w:r w:rsidR="00C10BD2">
        <w:rPr>
          <w:bCs/>
          <w:lang w:val="sr-Cyrl-BA"/>
        </w:rPr>
        <w:t>Skupština</w:t>
      </w:r>
      <w:r w:rsidR="00F14A43"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grada</w:t>
      </w:r>
      <w:r w:rsidR="00F513CE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Derventa</w:t>
      </w:r>
      <w:r w:rsidR="00F513CE" w:rsidRPr="00A92A6F">
        <w:rPr>
          <w:bCs/>
          <w:lang w:val="sr-Cyrl-BA"/>
        </w:rPr>
        <w:t xml:space="preserve"> </w:t>
      </w:r>
      <w:r w:rsidR="00F14A43"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na</w:t>
      </w:r>
      <w:r w:rsidR="00F14A43" w:rsidRPr="00A92A6F">
        <w:rPr>
          <w:bCs/>
          <w:lang w:val="sr-Cyrl-BA"/>
        </w:rPr>
        <w:t xml:space="preserve"> </w:t>
      </w:r>
      <w:r w:rsidR="00F513CE">
        <w:rPr>
          <w:bCs/>
          <w:lang w:val="sr-Cyrl-BA"/>
        </w:rPr>
        <w:t xml:space="preserve">___. </w:t>
      </w:r>
      <w:r w:rsidR="00C10BD2">
        <w:rPr>
          <w:bCs/>
          <w:lang w:val="sr-Cyrl-BA"/>
        </w:rPr>
        <w:t>sjednici</w:t>
      </w:r>
      <w:r w:rsidR="00F14A43" w:rsidRPr="00A92A6F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održanoj</w:t>
      </w:r>
      <w:r w:rsidR="00F513CE">
        <w:rPr>
          <w:bCs/>
          <w:lang w:val="sr-Cyrl-BA"/>
        </w:rPr>
        <w:t xml:space="preserve"> </w:t>
      </w:r>
      <w:r w:rsidR="00F60EC0">
        <w:rPr>
          <w:bCs/>
          <w:lang w:val="sr-Cyrl-BA"/>
        </w:rPr>
        <w:t xml:space="preserve">__. ___. 2025. </w:t>
      </w:r>
      <w:r w:rsidR="00C10BD2">
        <w:rPr>
          <w:bCs/>
          <w:lang w:val="sr-Cyrl-BA"/>
        </w:rPr>
        <w:t>godine</w:t>
      </w:r>
      <w:r w:rsidR="00F60EC0">
        <w:rPr>
          <w:bCs/>
          <w:lang w:val="sr-Cyrl-BA"/>
        </w:rPr>
        <w:t xml:space="preserve">,  </w:t>
      </w:r>
      <w:r w:rsidR="00C10BD2">
        <w:rPr>
          <w:bCs/>
          <w:lang w:val="sr-Cyrl-BA"/>
        </w:rPr>
        <w:t>usvojila</w:t>
      </w:r>
      <w:r w:rsidR="00F513CE">
        <w:rPr>
          <w:bCs/>
          <w:lang w:val="sr-Cyrl-BA"/>
        </w:rPr>
        <w:t xml:space="preserve"> </w:t>
      </w:r>
      <w:r w:rsidR="00C10BD2">
        <w:rPr>
          <w:bCs/>
          <w:lang w:val="sr-Cyrl-BA"/>
        </w:rPr>
        <w:t>je</w:t>
      </w:r>
    </w:p>
    <w:p w14:paraId="12DDD4F5" w14:textId="77777777" w:rsidR="00F14A43" w:rsidRPr="00A92A6F" w:rsidRDefault="00F14A43" w:rsidP="00246D4C">
      <w:pPr>
        <w:widowControl w:val="0"/>
        <w:autoSpaceDE w:val="0"/>
        <w:autoSpaceDN w:val="0"/>
        <w:adjustRightInd w:val="0"/>
        <w:jc w:val="both"/>
        <w:rPr>
          <w:bCs/>
          <w:lang w:val="sr-Cyrl-BA"/>
        </w:rPr>
      </w:pPr>
    </w:p>
    <w:p w14:paraId="633F6962" w14:textId="77777777" w:rsidR="00823DE4" w:rsidRPr="00A92A6F" w:rsidRDefault="00823DE4" w:rsidP="00246D4C">
      <w:pPr>
        <w:widowControl w:val="0"/>
        <w:autoSpaceDE w:val="0"/>
        <w:autoSpaceDN w:val="0"/>
        <w:adjustRightInd w:val="0"/>
        <w:jc w:val="both"/>
        <w:rPr>
          <w:bCs/>
          <w:lang w:val="sr-Cyrl-BA"/>
        </w:rPr>
      </w:pPr>
    </w:p>
    <w:p w14:paraId="12BABF27" w14:textId="1E2840E8" w:rsidR="00F14A43" w:rsidRPr="00A92A6F" w:rsidRDefault="00C10BD2" w:rsidP="00246D4C">
      <w:pPr>
        <w:widowControl w:val="0"/>
        <w:autoSpaceDE w:val="0"/>
        <w:autoSpaceDN w:val="0"/>
        <w:adjustRightInd w:val="0"/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>E</w:t>
      </w:r>
      <w:r w:rsidR="00FE55C9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T</w:t>
      </w:r>
      <w:r w:rsidR="00FE55C9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</w:t>
      </w:r>
      <w:r w:rsidR="00FE55C9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Č</w:t>
      </w:r>
      <w:r w:rsidR="00FE55C9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K</w:t>
      </w:r>
      <w:r w:rsidR="00FE55C9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</w:t>
      </w:r>
      <w:r w:rsidR="00FE55C9">
        <w:rPr>
          <w:b/>
          <w:bCs/>
          <w:lang w:val="sr-Cyrl-BA"/>
        </w:rPr>
        <w:t xml:space="preserve">   </w:t>
      </w:r>
      <w:r>
        <w:rPr>
          <w:b/>
          <w:bCs/>
          <w:lang w:val="sr-Cyrl-BA"/>
        </w:rPr>
        <w:t>K</w:t>
      </w:r>
      <w:r w:rsidR="00F14A43" w:rsidRPr="00A92A6F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O</w:t>
      </w:r>
      <w:r w:rsidR="00F14A43" w:rsidRPr="00A92A6F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D</w:t>
      </w:r>
      <w:r w:rsidR="00F14A43" w:rsidRPr="00A92A6F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E</w:t>
      </w:r>
      <w:r w:rsidR="00F14A43" w:rsidRPr="00A92A6F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K</w:t>
      </w:r>
      <w:r w:rsidR="00F14A43" w:rsidRPr="00A92A6F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</w:t>
      </w:r>
    </w:p>
    <w:p w14:paraId="2143F9E3" w14:textId="6E350FF2" w:rsidR="00F14A43" w:rsidRPr="00A92A6F" w:rsidRDefault="00C10BD2" w:rsidP="00246D4C">
      <w:pPr>
        <w:widowControl w:val="0"/>
        <w:autoSpaceDE w:val="0"/>
        <w:autoSpaceDN w:val="0"/>
        <w:adjustRightInd w:val="0"/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>SKUPŠTINE</w:t>
      </w:r>
      <w:r w:rsidR="00B8236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GRADA</w:t>
      </w:r>
      <w:r w:rsidR="00B8236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DERVENTA</w:t>
      </w:r>
    </w:p>
    <w:p w14:paraId="47D62E37" w14:textId="77777777" w:rsidR="009437B7" w:rsidRPr="00A92A6F" w:rsidRDefault="009437B7" w:rsidP="00246D4C">
      <w:pPr>
        <w:widowControl w:val="0"/>
        <w:autoSpaceDE w:val="0"/>
        <w:autoSpaceDN w:val="0"/>
        <w:adjustRightInd w:val="0"/>
        <w:jc w:val="both"/>
        <w:rPr>
          <w:b/>
          <w:bCs/>
          <w:color w:val="00437A"/>
          <w:lang w:val="sr-Cyrl-BA"/>
        </w:rPr>
      </w:pPr>
    </w:p>
    <w:p w14:paraId="7EB7C905" w14:textId="77777777" w:rsidR="00823DE4" w:rsidRPr="00A92A6F" w:rsidRDefault="00823DE4" w:rsidP="00246D4C">
      <w:pPr>
        <w:widowControl w:val="0"/>
        <w:autoSpaceDE w:val="0"/>
        <w:autoSpaceDN w:val="0"/>
        <w:adjustRightInd w:val="0"/>
        <w:jc w:val="both"/>
        <w:rPr>
          <w:b/>
          <w:bCs/>
          <w:color w:val="00437A"/>
          <w:lang w:val="sr-Cyrl-BA"/>
        </w:rPr>
      </w:pPr>
    </w:p>
    <w:p w14:paraId="6BA7CB3C" w14:textId="75A1F41F" w:rsidR="00783310" w:rsidRPr="00A92A6F" w:rsidRDefault="00782BAB" w:rsidP="00246D4C">
      <w:pPr>
        <w:widowControl w:val="0"/>
        <w:autoSpaceDE w:val="0"/>
        <w:autoSpaceDN w:val="0"/>
        <w:adjustRightInd w:val="0"/>
        <w:jc w:val="both"/>
        <w:rPr>
          <w:b/>
          <w:bCs/>
          <w:w w:val="82"/>
          <w:lang w:val="sr-Cyrl-BA"/>
        </w:rPr>
      </w:pPr>
      <w:r w:rsidRPr="00A92A6F">
        <w:rPr>
          <w:b/>
          <w:bCs/>
          <w:lang w:val="sr-Cyrl-BA"/>
        </w:rPr>
        <w:tab/>
      </w:r>
      <w:r w:rsidR="0039299B" w:rsidRPr="00A92A6F">
        <w:rPr>
          <w:b/>
          <w:bCs/>
          <w:lang w:val="sr-Cyrl-BA"/>
        </w:rPr>
        <w:t xml:space="preserve">1. </w:t>
      </w:r>
      <w:r w:rsidR="00C10BD2">
        <w:rPr>
          <w:b/>
          <w:bCs/>
          <w:w w:val="103"/>
          <w:lang w:val="sr-Cyrl-BA"/>
        </w:rPr>
        <w:t>Uvodne</w:t>
      </w:r>
      <w:r w:rsidR="0039299B" w:rsidRPr="00A92A6F">
        <w:rPr>
          <w:b/>
          <w:bCs/>
          <w:w w:val="103"/>
          <w:lang w:val="sr-Cyrl-BA"/>
        </w:rPr>
        <w:t xml:space="preserve"> </w:t>
      </w:r>
      <w:r w:rsidR="00C10BD2">
        <w:rPr>
          <w:b/>
          <w:bCs/>
          <w:w w:val="103"/>
          <w:lang w:val="sr-Cyrl-BA"/>
        </w:rPr>
        <w:t>odredbe</w:t>
      </w:r>
    </w:p>
    <w:p w14:paraId="1F2CB7E8" w14:textId="15D8884E" w:rsidR="00783310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Pr</w:t>
      </w:r>
      <w:r>
        <w:rPr>
          <w:bCs/>
          <w:color w:val="000000"/>
          <w:spacing w:val="1"/>
          <w:lang w:val="sr-Cyrl-BA"/>
        </w:rPr>
        <w:t>e</w:t>
      </w:r>
      <w:r>
        <w:rPr>
          <w:bCs/>
          <w:color w:val="000000"/>
          <w:lang w:val="sr-Cyrl-BA"/>
        </w:rPr>
        <w:t>dm</w:t>
      </w:r>
      <w:r>
        <w:rPr>
          <w:bCs/>
          <w:color w:val="000000"/>
          <w:spacing w:val="1"/>
          <w:lang w:val="sr-Cyrl-BA"/>
        </w:rPr>
        <w:t>e</w:t>
      </w:r>
      <w:r>
        <w:rPr>
          <w:bCs/>
          <w:color w:val="000000"/>
          <w:lang w:val="sr-Cyrl-BA"/>
        </w:rPr>
        <w:t>t</w:t>
      </w:r>
      <w:r w:rsidR="0034504E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Ko</w:t>
      </w:r>
      <w:r>
        <w:rPr>
          <w:bCs/>
          <w:color w:val="000000"/>
          <w:spacing w:val="-3"/>
          <w:lang w:val="sr-Cyrl-BA"/>
        </w:rPr>
        <w:t>d</w:t>
      </w:r>
      <w:r>
        <w:rPr>
          <w:bCs/>
          <w:color w:val="000000"/>
          <w:spacing w:val="1"/>
          <w:lang w:val="sr-Cyrl-BA"/>
        </w:rPr>
        <w:t>ek</w:t>
      </w:r>
      <w:r>
        <w:rPr>
          <w:bCs/>
          <w:color w:val="000000"/>
          <w:spacing w:val="-1"/>
          <w:lang w:val="sr-Cyrl-BA"/>
        </w:rPr>
        <w:t>s</w:t>
      </w:r>
      <w:r>
        <w:rPr>
          <w:bCs/>
          <w:color w:val="000000"/>
          <w:lang w:val="sr-Cyrl-BA"/>
        </w:rPr>
        <w:t>a</w:t>
      </w:r>
    </w:p>
    <w:p w14:paraId="1198038B" w14:textId="18ED1DE2" w:rsidR="00782BAB" w:rsidRPr="00A92A6F" w:rsidRDefault="00C10BD2" w:rsidP="00782BAB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782BAB" w:rsidRPr="00A92A6F">
        <w:rPr>
          <w:bCs/>
          <w:color w:val="000000"/>
          <w:lang w:val="sr-Cyrl-BA"/>
        </w:rPr>
        <w:t xml:space="preserve"> 1.</w:t>
      </w:r>
    </w:p>
    <w:p w14:paraId="0FCCB12F" w14:textId="77777777" w:rsidR="00782BAB" w:rsidRPr="00A92A6F" w:rsidRDefault="00782BAB" w:rsidP="00782BAB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3AB608B4" w14:textId="6EE99BBD" w:rsidR="00782BAB" w:rsidRPr="00A92A6F" w:rsidRDefault="00782BAB" w:rsidP="00782BAB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C10BD2">
        <w:rPr>
          <w:bCs/>
          <w:color w:val="000000"/>
          <w:lang w:val="sr-Cyrl-BA"/>
        </w:rPr>
        <w:t>Ovim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Etičkim</w:t>
      </w:r>
      <w:r w:rsidR="00F60EC0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kodeksom</w:t>
      </w:r>
      <w:r w:rsidR="00F60EC0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F60EC0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F60EC0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Derventa</w:t>
      </w:r>
      <w:r w:rsidRPr="00A92A6F">
        <w:rPr>
          <w:bCs/>
          <w:color w:val="000000"/>
          <w:lang w:val="sr-Cyrl-BA"/>
        </w:rPr>
        <w:t xml:space="preserve"> (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daljem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tekstu</w:t>
      </w:r>
      <w:r w:rsidRPr="00A92A6F">
        <w:rPr>
          <w:bCs/>
          <w:color w:val="000000"/>
          <w:lang w:val="sr-Cyrl-BA"/>
        </w:rPr>
        <w:t xml:space="preserve">: </w:t>
      </w:r>
      <w:r w:rsidR="00C10BD2">
        <w:rPr>
          <w:bCs/>
          <w:color w:val="000000"/>
          <w:lang w:val="sr-Cyrl-BA"/>
        </w:rPr>
        <w:t>Kodeks</w:t>
      </w:r>
      <w:r w:rsidRPr="00A92A6F">
        <w:rPr>
          <w:bCs/>
          <w:color w:val="000000"/>
          <w:lang w:val="sr-Cyrl-BA"/>
        </w:rPr>
        <w:t xml:space="preserve">) </w:t>
      </w:r>
      <w:r w:rsidR="00C10BD2">
        <w:rPr>
          <w:bCs/>
          <w:color w:val="000000"/>
          <w:lang w:val="sr-Cyrl-BA"/>
        </w:rPr>
        <w:t>uređuju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principi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pravila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ponašanja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izabranih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predstavnika</w:t>
      </w:r>
      <w:r w:rsidRPr="00A92A6F">
        <w:rPr>
          <w:bCs/>
          <w:color w:val="000000"/>
          <w:lang w:val="sr-Cyrl-BA"/>
        </w:rPr>
        <w:t>/</w:t>
      </w:r>
      <w:r w:rsidR="00C10BD2">
        <w:rPr>
          <w:bCs/>
          <w:color w:val="000000"/>
          <w:lang w:val="sr-Cyrl-BA"/>
        </w:rPr>
        <w:t>odbornika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F60EC0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Derventa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mjere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provođenje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nadležnost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postupak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utvrđivanje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povreda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izricanje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sankcija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povjerljivo</w:t>
      </w:r>
      <w:r w:rsidR="00734D8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savjetovanje</w:t>
      </w:r>
      <w:r w:rsidR="00734D8D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nadzor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njegovim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provođenjem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pitanja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="009302E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značaja</w:t>
      </w:r>
      <w:r w:rsidR="009302E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9302E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uređenje</w:t>
      </w:r>
      <w:r w:rsidR="009302E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pitanja</w:t>
      </w:r>
      <w:r w:rsidR="009302E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etičkog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ponašanja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odgovornosti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="00734D8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9A39D1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Derventa</w:t>
      </w:r>
      <w:r w:rsidR="009A39D1">
        <w:rPr>
          <w:bCs/>
          <w:color w:val="000000"/>
          <w:lang w:val="sr-Cyrl-BA"/>
        </w:rPr>
        <w:t>.</w:t>
      </w:r>
    </w:p>
    <w:p w14:paraId="7478B6CE" w14:textId="77777777" w:rsidR="009437B7" w:rsidRPr="00A92A6F" w:rsidRDefault="009437B7" w:rsidP="00782BAB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</w:p>
    <w:p w14:paraId="5609FFBC" w14:textId="51E31EB1" w:rsidR="00783310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Cilj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K</w:t>
      </w:r>
      <w:r>
        <w:rPr>
          <w:bCs/>
          <w:color w:val="000000"/>
          <w:lang w:val="sr-Cyrl-BA"/>
        </w:rPr>
        <w:t>od</w:t>
      </w:r>
      <w:r>
        <w:rPr>
          <w:bCs/>
          <w:color w:val="000000"/>
          <w:spacing w:val="-2"/>
          <w:lang w:val="sr-Cyrl-BA"/>
        </w:rPr>
        <w:t>e</w:t>
      </w:r>
      <w:r>
        <w:rPr>
          <w:bCs/>
          <w:color w:val="000000"/>
          <w:spacing w:val="1"/>
          <w:lang w:val="sr-Cyrl-BA"/>
        </w:rPr>
        <w:t>ks</w:t>
      </w:r>
      <w:r>
        <w:rPr>
          <w:bCs/>
          <w:color w:val="000000"/>
          <w:lang w:val="sr-Cyrl-BA"/>
        </w:rPr>
        <w:t>a</w:t>
      </w:r>
    </w:p>
    <w:p w14:paraId="58A4B5B9" w14:textId="75749A24" w:rsidR="00782BAB" w:rsidRPr="00A92A6F" w:rsidRDefault="00C10BD2" w:rsidP="00782BAB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782BAB" w:rsidRPr="00A92A6F">
        <w:rPr>
          <w:bCs/>
          <w:color w:val="000000"/>
          <w:lang w:val="sr-Cyrl-BA"/>
        </w:rPr>
        <w:t xml:space="preserve"> 2.</w:t>
      </w:r>
    </w:p>
    <w:p w14:paraId="41DC5FA9" w14:textId="77777777" w:rsidR="00782BAB" w:rsidRPr="00A92A6F" w:rsidRDefault="00782BAB" w:rsidP="00782BAB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3E4EADFC" w14:textId="1A0693A0" w:rsidR="00782BAB" w:rsidRPr="00A92A6F" w:rsidRDefault="00782BAB" w:rsidP="00782BAB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482122" w:rsidRPr="00A92A6F">
        <w:rPr>
          <w:bCs/>
          <w:color w:val="000000"/>
          <w:lang w:val="sr-Cyrl-BA"/>
        </w:rPr>
        <w:t xml:space="preserve">(1) </w:t>
      </w:r>
      <w:r w:rsidR="00C10BD2">
        <w:rPr>
          <w:bCs/>
          <w:color w:val="000000"/>
          <w:lang w:val="sr-Cyrl-BA"/>
        </w:rPr>
        <w:t>Ovim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odbornici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9302E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Derventa</w:t>
      </w:r>
      <w:r w:rsidR="009302E8" w:rsidRPr="009302E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žele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promovišu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principe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profesionalnog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etičkog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ponašanja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svom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radi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očuvanja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unapređenja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integriteta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ugleda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svakog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pojedinačno</w:t>
      </w:r>
      <w:r w:rsidR="00124267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kao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izabranih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predstavnika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svih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građana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12426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gradu</w:t>
      </w:r>
      <w:r w:rsidR="00EF2EAC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Derventa</w:t>
      </w:r>
      <w:r w:rsidR="00EF2EAC">
        <w:rPr>
          <w:bCs/>
          <w:color w:val="000000"/>
          <w:lang w:val="sr-Cyrl-BA"/>
        </w:rPr>
        <w:t>.</w:t>
      </w:r>
    </w:p>
    <w:p w14:paraId="6B758359" w14:textId="50C67409" w:rsidR="00783310" w:rsidRPr="00A92A6F" w:rsidRDefault="00124267" w:rsidP="00124267">
      <w:pPr>
        <w:widowControl w:val="0"/>
        <w:tabs>
          <w:tab w:val="left" w:pos="0"/>
        </w:tabs>
        <w:autoSpaceDE w:val="0"/>
        <w:autoSpaceDN w:val="0"/>
        <w:adjustRightInd w:val="0"/>
        <w:spacing w:before="19" w:line="25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482122" w:rsidRPr="00A92A6F">
        <w:rPr>
          <w:color w:val="000000"/>
          <w:lang w:val="sr-Cyrl-BA"/>
        </w:rPr>
        <w:t xml:space="preserve">(2)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6324A9">
        <w:rPr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Derventa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etičkih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principa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pravila</w:t>
      </w:r>
      <w:r w:rsidR="006324A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ponašanja</w:t>
      </w:r>
      <w:r w:rsidR="006324A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sadržanih</w:t>
      </w:r>
      <w:r w:rsidR="006324A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6324A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ovom</w:t>
      </w:r>
      <w:r w:rsidR="006324A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žele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održe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pojačaju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povjerenje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građana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javnosti</w:t>
      </w:r>
      <w:r w:rsidR="00F8241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F8241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integritet</w:t>
      </w:r>
      <w:r w:rsidR="00F8241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="00F8241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njenih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zvaničnika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usklađuju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najboljem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stanovnika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gradu</w:t>
      </w:r>
      <w:r w:rsidRPr="00A92A6F">
        <w:rPr>
          <w:color w:val="000000"/>
          <w:lang w:val="sr-Cyrl-BA"/>
        </w:rPr>
        <w:t>.</w:t>
      </w:r>
    </w:p>
    <w:p w14:paraId="163CCF44" w14:textId="77777777" w:rsidR="00482122" w:rsidRPr="00A92A6F" w:rsidRDefault="00482122" w:rsidP="00482122">
      <w:pPr>
        <w:autoSpaceDE w:val="0"/>
        <w:autoSpaceDN w:val="0"/>
        <w:adjustRightInd w:val="0"/>
        <w:jc w:val="center"/>
        <w:rPr>
          <w:rFonts w:eastAsia="PFDinTextCondPro-Medium"/>
          <w:lang w:val="sr-Cyrl-BA"/>
        </w:rPr>
      </w:pPr>
    </w:p>
    <w:p w14:paraId="35E826C4" w14:textId="33263197" w:rsidR="002D38C8" w:rsidRPr="00A92A6F" w:rsidRDefault="00C10BD2" w:rsidP="00482122">
      <w:pPr>
        <w:autoSpaceDE w:val="0"/>
        <w:autoSpaceDN w:val="0"/>
        <w:adjustRightInd w:val="0"/>
        <w:jc w:val="center"/>
        <w:rPr>
          <w:rFonts w:eastAsia="PFDinTextCondPro-Medium"/>
          <w:lang w:val="sr-Cyrl-BA"/>
        </w:rPr>
      </w:pPr>
      <w:r>
        <w:rPr>
          <w:rFonts w:eastAsia="PFDinTextCondPro-Medium"/>
          <w:lang w:val="sr-Cyrl-BA"/>
        </w:rPr>
        <w:t>Područje</w:t>
      </w:r>
      <w:r w:rsidR="002D38C8" w:rsidRPr="00A92A6F">
        <w:rPr>
          <w:rFonts w:eastAsia="PFDinTextCondPro-Medium"/>
          <w:lang w:val="sr-Cyrl-BA"/>
        </w:rPr>
        <w:t xml:space="preserve"> </w:t>
      </w:r>
      <w:r>
        <w:rPr>
          <w:rFonts w:eastAsia="PFDinTextCondPro-Medium"/>
          <w:lang w:val="sr-Cyrl-BA"/>
        </w:rPr>
        <w:t>primjene</w:t>
      </w:r>
    </w:p>
    <w:p w14:paraId="2623F67C" w14:textId="7C56E6DB" w:rsidR="00482122" w:rsidRPr="00A92A6F" w:rsidRDefault="00C10BD2" w:rsidP="00482122">
      <w:pPr>
        <w:autoSpaceDE w:val="0"/>
        <w:autoSpaceDN w:val="0"/>
        <w:adjustRightInd w:val="0"/>
        <w:jc w:val="center"/>
        <w:rPr>
          <w:rFonts w:eastAsia="PFDinTextCondPro-Medium"/>
          <w:b/>
          <w:lang w:val="sr-Cyrl-BA"/>
        </w:rPr>
      </w:pPr>
      <w:r>
        <w:rPr>
          <w:rFonts w:eastAsia="PFDinTextCondPro-Medium"/>
          <w:lang w:val="sr-Cyrl-BA"/>
        </w:rPr>
        <w:t>Član</w:t>
      </w:r>
      <w:r w:rsidR="00482122" w:rsidRPr="00A92A6F">
        <w:rPr>
          <w:rFonts w:eastAsia="PFDinTextCondPro-Medium"/>
          <w:lang w:val="sr-Cyrl-BA"/>
        </w:rPr>
        <w:t xml:space="preserve"> 3.</w:t>
      </w:r>
    </w:p>
    <w:p w14:paraId="4CB3BF40" w14:textId="77777777" w:rsidR="00482122" w:rsidRPr="00A92A6F" w:rsidRDefault="00482122" w:rsidP="00482122">
      <w:pPr>
        <w:autoSpaceDE w:val="0"/>
        <w:autoSpaceDN w:val="0"/>
        <w:adjustRightInd w:val="0"/>
        <w:jc w:val="center"/>
        <w:rPr>
          <w:rFonts w:eastAsia="PFDinTextCondPro-Medium"/>
          <w:lang w:val="sr-Cyrl-BA"/>
        </w:rPr>
      </w:pPr>
    </w:p>
    <w:p w14:paraId="26BCC9AD" w14:textId="086B65E3" w:rsidR="00482122" w:rsidRPr="00A92A6F" w:rsidRDefault="00482122" w:rsidP="00482122">
      <w:pPr>
        <w:autoSpaceDE w:val="0"/>
        <w:autoSpaceDN w:val="0"/>
        <w:adjustRightInd w:val="0"/>
        <w:ind w:firstLine="720"/>
        <w:jc w:val="both"/>
        <w:rPr>
          <w:rFonts w:eastAsia="PFDinTextCondPro-Medium"/>
          <w:lang w:val="sr-Cyrl-BA"/>
        </w:rPr>
      </w:pPr>
      <w:r w:rsidRPr="00A92A6F">
        <w:rPr>
          <w:rFonts w:eastAsia="PFDinTextCondPro-Medium"/>
          <w:lang w:val="sr-Cyrl-BA"/>
        </w:rPr>
        <w:t xml:space="preserve">(1) </w:t>
      </w:r>
      <w:r w:rsidR="00C10BD2">
        <w:rPr>
          <w:rFonts w:eastAsia="PFDinTextCondPro-Medium"/>
          <w:lang w:val="sr-Cyrl-BA"/>
        </w:rPr>
        <w:t>Ovaj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kodeks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odnosi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na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odbornike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Skupštine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grada</w:t>
      </w:r>
      <w:r w:rsidR="00083072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bCs/>
          <w:lang w:val="sr-Cyrl-BA"/>
        </w:rPr>
        <w:t>Derventa</w:t>
      </w:r>
      <w:r w:rsidR="00083072" w:rsidRPr="00083072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kao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predstavnike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građana</w:t>
      </w:r>
      <w:r w:rsidRPr="00A92A6F">
        <w:rPr>
          <w:rFonts w:eastAsia="PFDinTextCondPro-Medium"/>
          <w:lang w:val="sr-Cyrl-BA"/>
        </w:rPr>
        <w:t xml:space="preserve">, </w:t>
      </w:r>
      <w:r w:rsidR="00C10BD2">
        <w:rPr>
          <w:rFonts w:eastAsia="PFDinTextCondPro-Medium"/>
          <w:lang w:val="sr-Cyrl-BA"/>
        </w:rPr>
        <w:t>izabrane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na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neposrednim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tajnim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izborima</w:t>
      </w:r>
      <w:r w:rsidRPr="00A92A6F">
        <w:rPr>
          <w:rFonts w:eastAsia="PFDinTextCondPro-Medium"/>
          <w:lang w:val="sr-Cyrl-BA"/>
        </w:rPr>
        <w:t>.</w:t>
      </w:r>
    </w:p>
    <w:p w14:paraId="7E8B82E9" w14:textId="7FD0A519" w:rsidR="004B3BDA" w:rsidRDefault="00C714AB" w:rsidP="00C714AB">
      <w:pPr>
        <w:jc w:val="both"/>
        <w:rPr>
          <w:lang w:val="sr-Cyrl-BA"/>
        </w:rPr>
      </w:pPr>
      <w:r w:rsidRPr="00A92A6F">
        <w:rPr>
          <w:lang w:val="sr-Cyrl-BA"/>
        </w:rPr>
        <w:tab/>
        <w:t xml:space="preserve">(2) </w:t>
      </w:r>
      <w:r w:rsidR="00C10BD2">
        <w:rPr>
          <w:lang w:val="sr-Cyrl-BA"/>
        </w:rPr>
        <w:t>Principi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pravila</w:t>
      </w:r>
      <w:r w:rsidR="00083072">
        <w:rPr>
          <w:lang w:val="sr-Cyrl-BA"/>
        </w:rPr>
        <w:t xml:space="preserve"> </w:t>
      </w:r>
      <w:r w:rsidR="00C10BD2">
        <w:rPr>
          <w:lang w:val="sr-Cyrl-BA"/>
        </w:rPr>
        <w:t>ponašanja</w:t>
      </w:r>
      <w:r w:rsidR="00083072">
        <w:rPr>
          <w:lang w:val="sr-Cyrl-BA"/>
        </w:rPr>
        <w:t xml:space="preserve"> </w:t>
      </w:r>
      <w:r w:rsidR="00C10BD2">
        <w:rPr>
          <w:lang w:val="sr-Cyrl-BA"/>
        </w:rPr>
        <w:t>ustanovljeni</w:t>
      </w:r>
      <w:r w:rsidR="00083072">
        <w:rPr>
          <w:lang w:val="sr-Cyrl-BA"/>
        </w:rPr>
        <w:t xml:space="preserve"> </w:t>
      </w:r>
      <w:r w:rsidR="00C10BD2">
        <w:rPr>
          <w:lang w:val="sr-Cyrl-BA"/>
        </w:rPr>
        <w:t>ovim</w:t>
      </w:r>
      <w:r w:rsidR="00083072">
        <w:rPr>
          <w:lang w:val="sr-Cyrl-BA"/>
        </w:rPr>
        <w:t xml:space="preserve"> </w:t>
      </w:r>
      <w:r w:rsidR="00C10BD2">
        <w:rPr>
          <w:lang w:val="sr-Cyrl-BA"/>
        </w:rPr>
        <w:t>kodeksom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primjenjivaće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sjednicama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Skupštine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sjednicama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njenih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radnih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tijela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međusobnoj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komunikaciji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komunikaciji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predstavnicima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drugih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nivoa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vlasti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komunikaciji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javnošću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svim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javnim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istupima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uključujući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istupe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društvenim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mrežama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izbornoj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kampanji</w:t>
      </w:r>
      <w:r w:rsidRPr="00A92A6F">
        <w:rPr>
          <w:lang w:val="sr-Cyrl-BA"/>
        </w:rPr>
        <w:t>.</w:t>
      </w:r>
    </w:p>
    <w:p w14:paraId="4F19C614" w14:textId="77777777" w:rsidR="00F16797" w:rsidRPr="00A92A6F" w:rsidRDefault="00F16797" w:rsidP="00C714AB">
      <w:pPr>
        <w:jc w:val="both"/>
        <w:rPr>
          <w:lang w:val="sr-Cyrl-BA"/>
        </w:rPr>
      </w:pPr>
    </w:p>
    <w:p w14:paraId="492A182F" w14:textId="59FD1902" w:rsidR="00482122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R</w:t>
      </w:r>
      <w:r>
        <w:rPr>
          <w:bCs/>
          <w:color w:val="000000"/>
          <w:spacing w:val="-1"/>
          <w:lang w:val="sr-Cyrl-BA"/>
        </w:rPr>
        <w:t>o</w:t>
      </w:r>
      <w:r>
        <w:rPr>
          <w:bCs/>
          <w:color w:val="000000"/>
          <w:lang w:val="sr-Cyrl-BA"/>
        </w:rPr>
        <w:t>dna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r</w:t>
      </w:r>
      <w:r>
        <w:rPr>
          <w:bCs/>
          <w:color w:val="000000"/>
          <w:spacing w:val="1"/>
          <w:lang w:val="sr-Cyrl-BA"/>
        </w:rPr>
        <w:t>av</w:t>
      </w:r>
      <w:r>
        <w:rPr>
          <w:bCs/>
          <w:color w:val="000000"/>
          <w:lang w:val="sr-Cyrl-BA"/>
        </w:rPr>
        <w:t>nopr</w:t>
      </w:r>
      <w:r>
        <w:rPr>
          <w:bCs/>
          <w:color w:val="000000"/>
          <w:spacing w:val="-2"/>
          <w:lang w:val="sr-Cyrl-BA"/>
        </w:rPr>
        <w:t>a</w:t>
      </w:r>
      <w:r>
        <w:rPr>
          <w:bCs/>
          <w:color w:val="000000"/>
          <w:spacing w:val="1"/>
          <w:lang w:val="sr-Cyrl-BA"/>
        </w:rPr>
        <w:t>v</w:t>
      </w:r>
      <w:r>
        <w:rPr>
          <w:bCs/>
          <w:color w:val="000000"/>
          <w:lang w:val="sr-Cyrl-BA"/>
        </w:rPr>
        <w:t>no</w:t>
      </w:r>
      <w:r>
        <w:rPr>
          <w:bCs/>
          <w:color w:val="000000"/>
          <w:spacing w:val="-2"/>
          <w:lang w:val="sr-Cyrl-BA"/>
        </w:rPr>
        <w:t>s</w:t>
      </w:r>
      <w:r>
        <w:rPr>
          <w:bCs/>
          <w:color w:val="000000"/>
          <w:lang w:val="sr-Cyrl-BA"/>
        </w:rPr>
        <w:t>t</w:t>
      </w:r>
    </w:p>
    <w:p w14:paraId="6EEEA082" w14:textId="1B75D713" w:rsidR="00124267" w:rsidRPr="00A92A6F" w:rsidRDefault="00C10BD2" w:rsidP="00124267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38789D" w:rsidRPr="00A92A6F">
        <w:rPr>
          <w:bCs/>
          <w:color w:val="000000"/>
          <w:lang w:val="sr-Cyrl-BA"/>
        </w:rPr>
        <w:t xml:space="preserve"> 4</w:t>
      </w:r>
      <w:r w:rsidR="00124267" w:rsidRPr="00A92A6F">
        <w:rPr>
          <w:bCs/>
          <w:color w:val="000000"/>
          <w:lang w:val="sr-Cyrl-BA"/>
        </w:rPr>
        <w:t>.</w:t>
      </w:r>
    </w:p>
    <w:p w14:paraId="53908879" w14:textId="77777777" w:rsidR="00124267" w:rsidRPr="00A92A6F" w:rsidRDefault="00124267" w:rsidP="00124267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6AD05D80" w14:textId="6CA54CC7" w:rsidR="0001580A" w:rsidRPr="00A92A6F" w:rsidRDefault="00124267" w:rsidP="0001580A">
      <w:pPr>
        <w:jc w:val="both"/>
        <w:rPr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C10BD2">
        <w:rPr>
          <w:lang w:val="sr-Cyrl-BA"/>
        </w:rPr>
        <w:t>Izrazi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upotrebljeni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ovom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kodeksu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navode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jednom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gramatičkom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rodu</w:t>
      </w:r>
      <w:r w:rsidR="005F1402">
        <w:rPr>
          <w:lang w:val="sr-Cyrl-BA"/>
        </w:rPr>
        <w:t xml:space="preserve">, </w:t>
      </w:r>
      <w:r w:rsidR="00C10BD2">
        <w:rPr>
          <w:lang w:val="sr-Cyrl-BA"/>
        </w:rPr>
        <w:t>i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bez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diskriminacije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odnose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muškarce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01580A" w:rsidRPr="00A92A6F">
        <w:rPr>
          <w:lang w:val="sr-Cyrl-BA"/>
        </w:rPr>
        <w:t xml:space="preserve"> </w:t>
      </w:r>
      <w:r w:rsidR="00C10BD2">
        <w:rPr>
          <w:lang w:val="sr-Cyrl-BA"/>
        </w:rPr>
        <w:t>žene</w:t>
      </w:r>
      <w:r w:rsidR="0001580A" w:rsidRPr="00A92A6F">
        <w:rPr>
          <w:lang w:val="sr-Cyrl-BA"/>
        </w:rPr>
        <w:t xml:space="preserve">. </w:t>
      </w:r>
    </w:p>
    <w:p w14:paraId="569FE5A5" w14:textId="77777777" w:rsidR="000C41CD" w:rsidRPr="00A92A6F" w:rsidRDefault="000C41CD" w:rsidP="0001580A">
      <w:pPr>
        <w:jc w:val="both"/>
        <w:rPr>
          <w:lang w:val="sr-Cyrl-BA"/>
        </w:rPr>
      </w:pPr>
    </w:p>
    <w:p w14:paraId="4F39C561" w14:textId="63078D77" w:rsidR="002D38C8" w:rsidRPr="00A92A6F" w:rsidRDefault="00C10BD2" w:rsidP="002D38C8">
      <w:pPr>
        <w:jc w:val="center"/>
        <w:rPr>
          <w:lang w:val="sr-Cyrl-BA"/>
        </w:rPr>
      </w:pPr>
      <w:r>
        <w:rPr>
          <w:lang w:val="sr-Cyrl-BA"/>
        </w:rPr>
        <w:lastRenderedPageBreak/>
        <w:t>Potpisivanje</w:t>
      </w:r>
      <w:r w:rsidR="002D38C8" w:rsidRPr="00A92A6F">
        <w:rPr>
          <w:lang w:val="sr-Cyrl-BA"/>
        </w:rPr>
        <w:t xml:space="preserve"> </w:t>
      </w:r>
      <w:r>
        <w:rPr>
          <w:lang w:val="sr-Cyrl-BA"/>
        </w:rPr>
        <w:t>izjave</w:t>
      </w:r>
    </w:p>
    <w:p w14:paraId="7655FD4A" w14:textId="360A2CDD" w:rsidR="000C41CD" w:rsidRPr="00A92A6F" w:rsidRDefault="00C10BD2" w:rsidP="000C41CD">
      <w:pPr>
        <w:jc w:val="center"/>
        <w:rPr>
          <w:b/>
          <w:lang w:val="sr-Cyrl-BA"/>
        </w:rPr>
      </w:pPr>
      <w:r>
        <w:rPr>
          <w:lang w:val="sr-Cyrl-BA"/>
        </w:rPr>
        <w:t>Član</w:t>
      </w:r>
      <w:r w:rsidR="000C41CD" w:rsidRPr="00A92A6F">
        <w:rPr>
          <w:lang w:val="sr-Cyrl-BA"/>
        </w:rPr>
        <w:t xml:space="preserve"> 5.</w:t>
      </w:r>
    </w:p>
    <w:p w14:paraId="5BE30507" w14:textId="77777777" w:rsidR="000C41CD" w:rsidRPr="00A92A6F" w:rsidRDefault="000C41CD" w:rsidP="000C41CD">
      <w:pPr>
        <w:jc w:val="center"/>
        <w:rPr>
          <w:b/>
          <w:lang w:val="sr-Cyrl-BA"/>
        </w:rPr>
      </w:pPr>
    </w:p>
    <w:p w14:paraId="2F44D534" w14:textId="628B16A0" w:rsidR="000C41CD" w:rsidRPr="00A92A6F" w:rsidRDefault="000C41CD" w:rsidP="000C41CD">
      <w:pPr>
        <w:jc w:val="both"/>
        <w:rPr>
          <w:lang w:val="sr-Cyrl-BA"/>
        </w:rPr>
      </w:pPr>
      <w:r w:rsidRPr="00A92A6F">
        <w:rPr>
          <w:b/>
          <w:lang w:val="sr-Cyrl-BA"/>
        </w:rPr>
        <w:tab/>
      </w:r>
      <w:r w:rsidR="00C10BD2">
        <w:rPr>
          <w:lang w:val="sr-Cyrl-BA"/>
        </w:rPr>
        <w:t>Prilikom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stupanja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dužnost</w:t>
      </w:r>
      <w:r w:rsidR="00756BEC" w:rsidRPr="00A92A6F">
        <w:rPr>
          <w:lang w:val="sr-Cyrl-BA"/>
        </w:rPr>
        <w:t xml:space="preserve"> </w:t>
      </w:r>
      <w:r w:rsidR="00C10BD2">
        <w:rPr>
          <w:lang w:val="sr-Cyrl-BA"/>
        </w:rPr>
        <w:t>odbornika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sekretar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Skupštine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osigurava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da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svakom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odborniku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dostavi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odštampan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primjerak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ovog</w:t>
      </w:r>
      <w:r w:rsidR="00293F74" w:rsidRPr="00A92A6F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293F74" w:rsidRPr="00A92A6F">
        <w:rPr>
          <w:lang w:val="sr-Cyrl-BA"/>
        </w:rPr>
        <w:t>.</w:t>
      </w:r>
    </w:p>
    <w:p w14:paraId="7EB408CC" w14:textId="77777777" w:rsidR="001514B0" w:rsidRPr="00A92A6F" w:rsidRDefault="001514B0" w:rsidP="001514B0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5BC2834D" w14:textId="0F698CAE" w:rsidR="002D38C8" w:rsidRPr="00A92A6F" w:rsidRDefault="00C10BD2" w:rsidP="001514B0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Značenje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izraza</w:t>
      </w:r>
    </w:p>
    <w:p w14:paraId="5034114A" w14:textId="3F10C7AD" w:rsidR="002D38C8" w:rsidRPr="00A92A6F" w:rsidRDefault="00C10BD2" w:rsidP="001514B0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6</w:t>
      </w:r>
      <w:r w:rsidR="001514B0" w:rsidRPr="00A92A6F">
        <w:rPr>
          <w:bCs/>
          <w:color w:val="000000"/>
          <w:lang w:val="sr-Cyrl-BA"/>
        </w:rPr>
        <w:t>.</w:t>
      </w:r>
    </w:p>
    <w:p w14:paraId="7888286F" w14:textId="77777777" w:rsidR="006A4A84" w:rsidRPr="00A92A6F" w:rsidRDefault="006A4A84" w:rsidP="001514B0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1A842163" w14:textId="35C4B5A0" w:rsidR="008029E1" w:rsidRPr="00A92A6F" w:rsidRDefault="006A4A84" w:rsidP="005903FE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smislu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pojedini</w:t>
      </w:r>
      <w:r w:rsidR="00DD74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upotrebljeni</w:t>
      </w:r>
      <w:r w:rsidR="00DD74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izrazi</w:t>
      </w:r>
      <w:r w:rsidR="00DD74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imaju</w:t>
      </w:r>
      <w:r w:rsidR="00DD74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sljedeće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značenje</w:t>
      </w:r>
      <w:r w:rsidRPr="00A92A6F">
        <w:rPr>
          <w:bCs/>
          <w:color w:val="000000"/>
          <w:lang w:val="sr-Cyrl-BA"/>
        </w:rPr>
        <w:t>:</w:t>
      </w:r>
    </w:p>
    <w:p w14:paraId="5A019E91" w14:textId="6895D40C" w:rsidR="008376E4" w:rsidRPr="00A92A6F" w:rsidRDefault="006A4A84" w:rsidP="00E90F19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10098F" w:rsidRPr="00A92A6F">
        <w:rPr>
          <w:color w:val="000000"/>
          <w:lang w:val="sr-Cyrl-BA"/>
        </w:rPr>
        <w:t>1)</w:t>
      </w:r>
      <w:r w:rsidR="00E90F19" w:rsidRPr="00A92A6F">
        <w:rPr>
          <w:color w:val="000000"/>
          <w:lang w:val="sr-Cyrl-BA"/>
        </w:rPr>
        <w:t xml:space="preserve"> </w:t>
      </w:r>
      <w:r w:rsidRPr="00A92A6F">
        <w:rPr>
          <w:color w:val="000000"/>
          <w:lang w:val="sr-Cyrl-BA"/>
        </w:rPr>
        <w:t>"</w:t>
      </w:r>
      <w:r w:rsidR="00C10BD2">
        <w:rPr>
          <w:color w:val="000000"/>
          <w:lang w:val="sr-Cyrl-BA"/>
        </w:rPr>
        <w:t>izabrani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predstavnik</w:t>
      </w:r>
      <w:r w:rsidRPr="00A92A6F">
        <w:rPr>
          <w:color w:val="000000"/>
          <w:lang w:val="sr-Cyrl-BA"/>
        </w:rPr>
        <w:t xml:space="preserve">" – </w:t>
      </w:r>
      <w:r w:rsidR="00C10BD2">
        <w:rPr>
          <w:color w:val="000000"/>
          <w:lang w:val="sr-Cyrl-BA"/>
        </w:rPr>
        <w:t>odbornik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DD74B8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Derventa</w:t>
      </w:r>
      <w:r w:rsidR="00DD74B8">
        <w:rPr>
          <w:color w:val="000000"/>
          <w:lang w:val="sr-Cyrl-BA"/>
        </w:rPr>
        <w:t>;</w:t>
      </w:r>
    </w:p>
    <w:p w14:paraId="0B2D0515" w14:textId="039113EF" w:rsidR="00A456EE" w:rsidRPr="00A92A6F" w:rsidRDefault="0010098F" w:rsidP="00E90F19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>2)</w:t>
      </w:r>
      <w:r w:rsidR="00A456EE" w:rsidRPr="00A92A6F">
        <w:rPr>
          <w:color w:val="000000"/>
          <w:lang w:val="sr-Cyrl-BA"/>
        </w:rPr>
        <w:t xml:space="preserve"> "</w:t>
      </w:r>
      <w:r w:rsidR="00C10BD2">
        <w:rPr>
          <w:color w:val="000000"/>
          <w:lang w:val="sr-Cyrl-BA"/>
        </w:rPr>
        <w:t>sukob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interesa</w:t>
      </w:r>
      <w:r w:rsidR="00A456EE" w:rsidRPr="00A92A6F">
        <w:rPr>
          <w:color w:val="000000"/>
          <w:lang w:val="sr-Cyrl-BA"/>
        </w:rPr>
        <w:t xml:space="preserve">" – </w:t>
      </w:r>
      <w:r w:rsidR="00C10BD2">
        <w:rPr>
          <w:color w:val="000000"/>
          <w:lang w:val="sr-Cyrl-BA"/>
        </w:rPr>
        <w:t>postoji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situacijama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kojima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ima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privatni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takav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može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uticati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izgleda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može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uticati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nepristrasno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objektivno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vršenje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njegove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dužnosti</w:t>
      </w:r>
      <w:r w:rsidR="00062EC0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privatni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uključuje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bilo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prednosti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njegovu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porodicu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lica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organizacije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kojima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on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imao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ima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poslovne</w:t>
      </w:r>
      <w:r w:rsidR="00062EC0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političke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druge</w:t>
      </w:r>
      <w:r w:rsidR="00062EC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veze</w:t>
      </w:r>
      <w:r w:rsidR="00A456EE" w:rsidRPr="00A92A6F">
        <w:rPr>
          <w:color w:val="000000"/>
          <w:lang w:val="sr-Cyrl-BA"/>
        </w:rPr>
        <w:t>;</w:t>
      </w:r>
    </w:p>
    <w:p w14:paraId="5928B964" w14:textId="4ACD4524" w:rsidR="006A4A84" w:rsidRPr="00A92A6F" w:rsidRDefault="0010098F" w:rsidP="00E90F19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>3)</w:t>
      </w:r>
      <w:r w:rsidR="006A4A84" w:rsidRPr="00A92A6F">
        <w:rPr>
          <w:color w:val="000000"/>
          <w:lang w:val="sr-Cyrl-BA"/>
        </w:rPr>
        <w:t xml:space="preserve"> "</w:t>
      </w:r>
      <w:r w:rsidR="00C10BD2">
        <w:rPr>
          <w:color w:val="000000"/>
          <w:lang w:val="sr-Cyrl-BA"/>
        </w:rPr>
        <w:t>bliski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srodnik</w:t>
      </w:r>
      <w:r w:rsidR="006A4A84" w:rsidRPr="00A92A6F">
        <w:rPr>
          <w:color w:val="000000"/>
          <w:lang w:val="sr-Cyrl-BA"/>
        </w:rPr>
        <w:t xml:space="preserve">" – </w:t>
      </w:r>
      <w:r w:rsidR="00C10BD2">
        <w:rPr>
          <w:color w:val="000000"/>
          <w:lang w:val="sr-Cyrl-BA"/>
        </w:rPr>
        <w:t>članovi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porodice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6A4A84" w:rsidRPr="00A92A6F">
        <w:rPr>
          <w:color w:val="000000"/>
          <w:lang w:val="sr-Cyrl-BA"/>
        </w:rPr>
        <w:t xml:space="preserve"> (</w:t>
      </w:r>
      <w:r w:rsidR="00C10BD2">
        <w:rPr>
          <w:color w:val="000000"/>
          <w:lang w:val="sr-Cyrl-BA"/>
        </w:rPr>
        <w:t>bračni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vanbračni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supružnik</w:t>
      </w:r>
      <w:r w:rsidR="006A4A84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dijete</w:t>
      </w:r>
      <w:r w:rsidR="006A4A84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usvojilac</w:t>
      </w:r>
      <w:r w:rsidR="006A4A84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usvojenik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dijete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bračnog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supružnika</w:t>
      </w:r>
      <w:r w:rsidR="006A4A84" w:rsidRPr="00A92A6F">
        <w:rPr>
          <w:color w:val="000000"/>
          <w:lang w:val="sr-Cyrl-BA"/>
        </w:rPr>
        <w:t xml:space="preserve">) </w:t>
      </w:r>
      <w:r w:rsidR="00C10BD2">
        <w:rPr>
          <w:color w:val="000000"/>
          <w:lang w:val="sr-Cyrl-BA"/>
        </w:rPr>
        <w:t>kao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roditelji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braća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sestre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njegovog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bračnog</w:t>
      </w:r>
      <w:r w:rsidR="005F140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5F140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vanbračnog</w:t>
      </w:r>
      <w:r w:rsidR="005F140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supružnika</w:t>
      </w:r>
      <w:r w:rsidR="005F1402">
        <w:rPr>
          <w:color w:val="000000"/>
          <w:lang w:val="sr-Cyrl-BA"/>
        </w:rPr>
        <w:t>;</w:t>
      </w:r>
    </w:p>
    <w:p w14:paraId="0A5D051A" w14:textId="1405618F" w:rsidR="00E66879" w:rsidRPr="00A92A6F" w:rsidRDefault="006A4A84" w:rsidP="00E90F19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10098F" w:rsidRPr="00A92A6F">
        <w:rPr>
          <w:color w:val="000000"/>
          <w:lang w:val="sr-Cyrl-BA"/>
        </w:rPr>
        <w:t>4)</w:t>
      </w:r>
      <w:r w:rsidR="00E66879" w:rsidRPr="00A92A6F">
        <w:rPr>
          <w:color w:val="000000"/>
          <w:lang w:val="sr-Cyrl-BA"/>
        </w:rPr>
        <w:t xml:space="preserve"> "</w:t>
      </w:r>
      <w:r w:rsidR="00C10BD2">
        <w:rPr>
          <w:color w:val="000000"/>
          <w:lang w:val="sr-Cyrl-BA"/>
        </w:rPr>
        <w:t>nepotizam</w:t>
      </w:r>
      <w:r w:rsidR="00E66879" w:rsidRPr="00A92A6F">
        <w:rPr>
          <w:color w:val="000000"/>
          <w:lang w:val="sr-Cyrl-BA"/>
        </w:rPr>
        <w:t>" –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favorizovanje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osoba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familijarno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povezane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odbornikom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radi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ostvarivanja</w:t>
      </w:r>
      <w:r w:rsidR="005F140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kakve</w:t>
      </w:r>
      <w:r w:rsidR="005F140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koristi</w:t>
      </w:r>
      <w:r w:rsidR="005F1402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zaposlenja</w:t>
      </w:r>
      <w:r w:rsidR="005F140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položaja</w:t>
      </w:r>
      <w:r w:rsidRPr="00A92A6F">
        <w:rPr>
          <w:color w:val="000000"/>
          <w:lang w:val="sr-Cyrl-BA"/>
        </w:rPr>
        <w:t>;</w:t>
      </w:r>
    </w:p>
    <w:p w14:paraId="2D996CC5" w14:textId="12695F32" w:rsidR="00711B5B" w:rsidRPr="00A92A6F" w:rsidRDefault="0010098F" w:rsidP="00E90F19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>5)</w:t>
      </w:r>
      <w:r w:rsidR="006A4A84" w:rsidRPr="00A92A6F">
        <w:rPr>
          <w:color w:val="000000"/>
          <w:lang w:val="sr-Cyrl-BA"/>
        </w:rPr>
        <w:t xml:space="preserve"> "</w:t>
      </w:r>
      <w:r w:rsidR="00C10BD2">
        <w:rPr>
          <w:color w:val="000000"/>
          <w:lang w:val="sr-Cyrl-BA"/>
        </w:rPr>
        <w:t>kronizam</w:t>
      </w:r>
      <w:r w:rsidR="006A4A84" w:rsidRPr="00A92A6F">
        <w:rPr>
          <w:color w:val="000000"/>
          <w:lang w:val="sr-Cyrl-BA"/>
        </w:rPr>
        <w:t xml:space="preserve">" – </w:t>
      </w:r>
      <w:r w:rsidR="00C10BD2">
        <w:rPr>
          <w:color w:val="000000"/>
          <w:lang w:val="sr-Cyrl-BA"/>
        </w:rPr>
        <w:t>pristrasan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odnos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prema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osobama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prijateljskim</w:t>
      </w:r>
      <w:r w:rsidR="006A4A84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drugarskim</w:t>
      </w:r>
      <w:r w:rsidR="00711B5B" w:rsidRPr="00A92A6F">
        <w:rPr>
          <w:color w:val="000000"/>
          <w:lang w:val="sr-Cyrl-BA"/>
        </w:rPr>
        <w:t>,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političkim</w:t>
      </w:r>
      <w:r w:rsidR="00286C5B" w:rsidRPr="00A92A6F">
        <w:rPr>
          <w:color w:val="000000"/>
          <w:lang w:val="sr-Cyrl-BA"/>
        </w:rPr>
        <w:t>,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kolegijalnim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drugim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sličnim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odnosima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povezani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odbornikom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radi</w:t>
      </w:r>
      <w:r w:rsidR="006A4A8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dodjele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poslova</w:t>
      </w:r>
      <w:r w:rsidR="00711B5B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postavljanja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određene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uticajne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pozicije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ostvarivanje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neke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druge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koristi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interesa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711B5B" w:rsidRPr="00A92A6F">
        <w:rPr>
          <w:color w:val="000000"/>
          <w:lang w:val="sr-Cyrl-BA"/>
        </w:rPr>
        <w:t>;</w:t>
      </w:r>
    </w:p>
    <w:p w14:paraId="71EE8F7D" w14:textId="26F6B4DE" w:rsidR="00711B5B" w:rsidRPr="00A92A6F" w:rsidRDefault="0010098F" w:rsidP="00E90F19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>6)</w:t>
      </w:r>
      <w:r w:rsidR="00711B5B" w:rsidRPr="00A92A6F">
        <w:rPr>
          <w:color w:val="000000"/>
          <w:lang w:val="sr-Cyrl-BA"/>
        </w:rPr>
        <w:t xml:space="preserve"> "</w:t>
      </w:r>
      <w:r w:rsidR="00C10BD2">
        <w:rPr>
          <w:color w:val="000000"/>
          <w:lang w:val="sr-Cyrl-BA"/>
        </w:rPr>
        <w:t>povezana</w:t>
      </w:r>
      <w:r w:rsidR="00711B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lica</w:t>
      </w:r>
      <w:r w:rsidR="00711B5B" w:rsidRPr="00A92A6F">
        <w:rPr>
          <w:color w:val="000000"/>
          <w:lang w:val="sr-Cyrl-BA"/>
        </w:rPr>
        <w:t xml:space="preserve">" </w:t>
      </w:r>
      <w:r w:rsidR="00286C5B" w:rsidRPr="00A92A6F">
        <w:rPr>
          <w:color w:val="000000"/>
          <w:lang w:val="sr-Cyrl-BA"/>
        </w:rPr>
        <w:t xml:space="preserve">– </w:t>
      </w:r>
      <w:r w:rsidR="00C10BD2">
        <w:rPr>
          <w:color w:val="000000"/>
          <w:lang w:val="sr-Cyrl-BA"/>
        </w:rPr>
        <w:t>fizička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lica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povezana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odbornikom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osnovu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rodbinskih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odnosa</w:t>
      </w:r>
      <w:r w:rsidR="00286C5B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poslovnih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drugih</w:t>
      </w:r>
      <w:r w:rsidR="00286C5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odnosa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pravna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lica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povezana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odbornikom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osnovu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ulaganja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kapitala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A456EE" w:rsidRPr="00A92A6F">
        <w:rPr>
          <w:color w:val="000000"/>
          <w:lang w:val="sr-Cyrl-BA"/>
        </w:rPr>
        <w:t>/</w:t>
      </w:r>
      <w:r w:rsidR="00C10BD2">
        <w:rPr>
          <w:color w:val="000000"/>
          <w:lang w:val="sr-Cyrl-BA"/>
        </w:rPr>
        <w:t>ili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upravljanja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pravnim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licem</w:t>
      </w:r>
      <w:r w:rsidR="00A456EE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uključujući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bliske</w:t>
      </w:r>
      <w:r w:rsidR="00A456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srodnike</w:t>
      </w:r>
      <w:r w:rsidR="00A456EE" w:rsidRPr="00A92A6F">
        <w:rPr>
          <w:color w:val="000000"/>
          <w:lang w:val="sr-Cyrl-BA"/>
        </w:rPr>
        <w:t>.</w:t>
      </w:r>
    </w:p>
    <w:p w14:paraId="6803AB04" w14:textId="77777777" w:rsidR="00783310" w:rsidRPr="00A92A6F" w:rsidRDefault="00783310" w:rsidP="006B1ADF">
      <w:pPr>
        <w:widowControl w:val="0"/>
        <w:autoSpaceDE w:val="0"/>
        <w:autoSpaceDN w:val="0"/>
        <w:adjustRightInd w:val="0"/>
        <w:spacing w:before="10" w:line="100" w:lineRule="exact"/>
        <w:ind w:right="26"/>
        <w:jc w:val="both"/>
        <w:rPr>
          <w:color w:val="000000"/>
          <w:lang w:val="sr-Cyrl-BA"/>
        </w:rPr>
      </w:pPr>
    </w:p>
    <w:p w14:paraId="6FC494FD" w14:textId="77777777" w:rsidR="00783310" w:rsidRPr="00A92A6F" w:rsidRDefault="00783310" w:rsidP="006B1ADF">
      <w:pPr>
        <w:widowControl w:val="0"/>
        <w:autoSpaceDE w:val="0"/>
        <w:autoSpaceDN w:val="0"/>
        <w:adjustRightInd w:val="0"/>
        <w:spacing w:line="200" w:lineRule="exact"/>
        <w:ind w:right="26"/>
        <w:jc w:val="both"/>
        <w:rPr>
          <w:color w:val="000000"/>
          <w:lang w:val="sr-Cyrl-BA"/>
        </w:rPr>
      </w:pPr>
    </w:p>
    <w:p w14:paraId="63949443" w14:textId="5A0885CA" w:rsidR="00783310" w:rsidRPr="00A92A6F" w:rsidRDefault="008029E1" w:rsidP="006B1ADF">
      <w:pPr>
        <w:widowControl w:val="0"/>
        <w:autoSpaceDE w:val="0"/>
        <w:autoSpaceDN w:val="0"/>
        <w:adjustRightInd w:val="0"/>
        <w:ind w:right="26"/>
        <w:jc w:val="both"/>
        <w:rPr>
          <w:b/>
          <w:w w:val="109"/>
          <w:lang w:val="sr-Cyrl-BA"/>
        </w:rPr>
      </w:pPr>
      <w:r w:rsidRPr="00A92A6F">
        <w:rPr>
          <w:b/>
          <w:spacing w:val="1"/>
          <w:lang w:val="sr-Cyrl-BA"/>
        </w:rPr>
        <w:tab/>
      </w:r>
      <w:r w:rsidR="0039299B" w:rsidRPr="00A92A6F">
        <w:rPr>
          <w:b/>
          <w:spacing w:val="1"/>
          <w:lang w:val="sr-Cyrl-BA"/>
        </w:rPr>
        <w:t>2.</w:t>
      </w:r>
      <w:r w:rsidR="00951DDA" w:rsidRPr="00A92A6F">
        <w:rPr>
          <w:b/>
          <w:spacing w:val="10"/>
          <w:lang w:val="sr-Cyrl-BA"/>
        </w:rPr>
        <w:t xml:space="preserve"> </w:t>
      </w:r>
      <w:r w:rsidR="00C10BD2">
        <w:rPr>
          <w:b/>
          <w:w w:val="107"/>
          <w:lang w:val="sr-Cyrl-BA"/>
        </w:rPr>
        <w:t>O</w:t>
      </w:r>
      <w:r w:rsidR="00C10BD2">
        <w:rPr>
          <w:b/>
          <w:spacing w:val="-1"/>
          <w:w w:val="107"/>
          <w:lang w:val="sr-Cyrl-BA"/>
        </w:rPr>
        <w:t>snovni</w:t>
      </w:r>
      <w:r w:rsidR="0039299B" w:rsidRPr="00A92A6F">
        <w:rPr>
          <w:b/>
          <w:spacing w:val="-1"/>
          <w:w w:val="107"/>
          <w:lang w:val="sr-Cyrl-BA"/>
        </w:rPr>
        <w:t xml:space="preserve"> </w:t>
      </w:r>
      <w:r w:rsidR="00C10BD2">
        <w:rPr>
          <w:b/>
          <w:spacing w:val="-1"/>
          <w:w w:val="107"/>
          <w:lang w:val="sr-Cyrl-BA"/>
        </w:rPr>
        <w:t>etički</w:t>
      </w:r>
      <w:r w:rsidR="0039299B" w:rsidRPr="00A92A6F">
        <w:rPr>
          <w:b/>
          <w:spacing w:val="-1"/>
          <w:w w:val="107"/>
          <w:lang w:val="sr-Cyrl-BA"/>
        </w:rPr>
        <w:t xml:space="preserve"> </w:t>
      </w:r>
      <w:r w:rsidR="00C10BD2">
        <w:rPr>
          <w:b/>
          <w:spacing w:val="-1"/>
          <w:w w:val="107"/>
          <w:lang w:val="sr-Cyrl-BA"/>
        </w:rPr>
        <w:t>principi</w:t>
      </w:r>
    </w:p>
    <w:p w14:paraId="5608ACF9" w14:textId="77777777" w:rsidR="002D38C8" w:rsidRPr="00A92A6F" w:rsidRDefault="002D38C8" w:rsidP="002D38C8">
      <w:pPr>
        <w:widowControl w:val="0"/>
        <w:autoSpaceDE w:val="0"/>
        <w:autoSpaceDN w:val="0"/>
        <w:adjustRightInd w:val="0"/>
        <w:ind w:right="26"/>
        <w:jc w:val="center"/>
        <w:rPr>
          <w:w w:val="109"/>
          <w:lang w:val="sr-Cyrl-BA"/>
        </w:rPr>
      </w:pPr>
    </w:p>
    <w:p w14:paraId="25E0B61C" w14:textId="46CBBD4A" w:rsidR="008029E1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w w:val="109"/>
          <w:lang w:val="sr-Cyrl-BA"/>
        </w:rPr>
      </w:pPr>
      <w:r>
        <w:rPr>
          <w:w w:val="109"/>
          <w:lang w:val="sr-Cyrl-BA"/>
        </w:rPr>
        <w:t>Poštovanje</w:t>
      </w:r>
      <w:r w:rsidR="002D38C8" w:rsidRPr="00A92A6F">
        <w:rPr>
          <w:w w:val="109"/>
          <w:lang w:val="sr-Cyrl-BA"/>
        </w:rPr>
        <w:t xml:space="preserve"> </w:t>
      </w:r>
      <w:r>
        <w:rPr>
          <w:w w:val="109"/>
          <w:lang w:val="sr-Cyrl-BA"/>
        </w:rPr>
        <w:t>zakona</w:t>
      </w:r>
      <w:r w:rsidR="002D38C8" w:rsidRPr="00A92A6F">
        <w:rPr>
          <w:w w:val="109"/>
          <w:lang w:val="sr-Cyrl-BA"/>
        </w:rPr>
        <w:t xml:space="preserve"> </w:t>
      </w:r>
      <w:r>
        <w:rPr>
          <w:w w:val="109"/>
          <w:lang w:val="sr-Cyrl-BA"/>
        </w:rPr>
        <w:t>i</w:t>
      </w:r>
      <w:r w:rsidR="002D38C8" w:rsidRPr="00A92A6F">
        <w:rPr>
          <w:w w:val="109"/>
          <w:lang w:val="sr-Cyrl-BA"/>
        </w:rPr>
        <w:t xml:space="preserve"> </w:t>
      </w:r>
      <w:r>
        <w:rPr>
          <w:w w:val="109"/>
          <w:lang w:val="sr-Cyrl-BA"/>
        </w:rPr>
        <w:t>drugih</w:t>
      </w:r>
      <w:r w:rsidR="002D38C8" w:rsidRPr="00A92A6F">
        <w:rPr>
          <w:w w:val="109"/>
          <w:lang w:val="sr-Cyrl-BA"/>
        </w:rPr>
        <w:t xml:space="preserve"> </w:t>
      </w:r>
      <w:r>
        <w:rPr>
          <w:w w:val="109"/>
          <w:lang w:val="sr-Cyrl-BA"/>
        </w:rPr>
        <w:t>propisa</w:t>
      </w:r>
    </w:p>
    <w:p w14:paraId="38B707FF" w14:textId="1A87F390" w:rsidR="002D38C8" w:rsidRPr="00A92A6F" w:rsidRDefault="00C10BD2" w:rsidP="008029E1">
      <w:pPr>
        <w:widowControl w:val="0"/>
        <w:autoSpaceDE w:val="0"/>
        <w:autoSpaceDN w:val="0"/>
        <w:adjustRightInd w:val="0"/>
        <w:ind w:right="26"/>
        <w:jc w:val="center"/>
        <w:rPr>
          <w:b/>
          <w:w w:val="109"/>
          <w:lang w:val="sr-Cyrl-BA"/>
        </w:rPr>
      </w:pPr>
      <w:r>
        <w:rPr>
          <w:w w:val="109"/>
          <w:lang w:val="sr-Cyrl-BA"/>
        </w:rPr>
        <w:t>Član</w:t>
      </w:r>
      <w:r w:rsidR="009437B7" w:rsidRPr="00A92A6F">
        <w:rPr>
          <w:w w:val="109"/>
          <w:lang w:val="sr-Cyrl-BA"/>
        </w:rPr>
        <w:t xml:space="preserve"> 7</w:t>
      </w:r>
      <w:r w:rsidR="008029E1" w:rsidRPr="00A92A6F">
        <w:rPr>
          <w:w w:val="109"/>
          <w:lang w:val="sr-Cyrl-BA"/>
        </w:rPr>
        <w:t>.</w:t>
      </w:r>
    </w:p>
    <w:p w14:paraId="60BA8179" w14:textId="77777777" w:rsidR="008029E1" w:rsidRPr="00A92A6F" w:rsidRDefault="008029E1" w:rsidP="008029E1">
      <w:pPr>
        <w:widowControl w:val="0"/>
        <w:autoSpaceDE w:val="0"/>
        <w:autoSpaceDN w:val="0"/>
        <w:adjustRightInd w:val="0"/>
        <w:ind w:right="26"/>
        <w:jc w:val="both"/>
        <w:rPr>
          <w:b/>
          <w:w w:val="109"/>
          <w:lang w:val="sr-Cyrl-BA"/>
        </w:rPr>
      </w:pPr>
    </w:p>
    <w:p w14:paraId="6E05F5DE" w14:textId="71597B41" w:rsidR="005B3A46" w:rsidRPr="00A92A6F" w:rsidRDefault="008029E1" w:rsidP="005B3A46">
      <w:pPr>
        <w:widowControl w:val="0"/>
        <w:autoSpaceDE w:val="0"/>
        <w:autoSpaceDN w:val="0"/>
        <w:adjustRightInd w:val="0"/>
        <w:ind w:right="26"/>
        <w:jc w:val="both"/>
        <w:rPr>
          <w:lang w:val="sr-Cyrl-BA"/>
        </w:rPr>
      </w:pPr>
      <w:r w:rsidRPr="00A92A6F">
        <w:rPr>
          <w:w w:val="109"/>
          <w:lang w:val="sr-Cyrl-BA"/>
        </w:rPr>
        <w:tab/>
      </w:r>
      <w:r w:rsidR="005B3A46" w:rsidRPr="00A92A6F">
        <w:rPr>
          <w:w w:val="109"/>
          <w:lang w:val="sr-Cyrl-BA"/>
        </w:rPr>
        <w:t xml:space="preserve">(1) </w:t>
      </w:r>
      <w:r w:rsidR="00C10BD2">
        <w:rPr>
          <w:w w:val="109"/>
          <w:lang w:val="sr-Cyrl-BA"/>
        </w:rPr>
        <w:t>Odbornici</w:t>
      </w:r>
      <w:r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Skupštine</w:t>
      </w:r>
      <w:r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grada</w:t>
      </w:r>
      <w:r w:rsidR="00AB2EE6">
        <w:rPr>
          <w:w w:val="109"/>
          <w:lang w:val="sr-Cyrl-BA"/>
        </w:rPr>
        <w:t xml:space="preserve"> </w:t>
      </w:r>
      <w:r w:rsidR="00C10BD2">
        <w:rPr>
          <w:bCs/>
          <w:w w:val="109"/>
          <w:lang w:val="sr-Cyrl-BA"/>
        </w:rPr>
        <w:t>Derventa</w:t>
      </w:r>
      <w:r w:rsidR="00AB2EE6" w:rsidRPr="00AB2EE6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u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svom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radu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će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se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pridržavati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zakona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i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drugih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propisa</w:t>
      </w:r>
      <w:r w:rsidR="00ED6E07" w:rsidRPr="00A92A6F">
        <w:rPr>
          <w:w w:val="109"/>
          <w:lang w:val="sr-Cyrl-BA"/>
        </w:rPr>
        <w:t xml:space="preserve">, </w:t>
      </w:r>
      <w:r w:rsidR="00C10BD2">
        <w:rPr>
          <w:w w:val="109"/>
          <w:lang w:val="sr-Cyrl-BA"/>
        </w:rPr>
        <w:t>uključujući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i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etičke</w:t>
      </w:r>
      <w:r w:rsidR="00CA4CBD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principe</w:t>
      </w:r>
      <w:r w:rsidR="00CA4CBD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sadržane</w:t>
      </w:r>
      <w:r w:rsidR="00CA4CBD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u</w:t>
      </w:r>
      <w:r w:rsidR="00CA4CBD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ovom</w:t>
      </w:r>
      <w:r w:rsidR="00CA4CBD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kodeksu</w:t>
      </w:r>
      <w:r w:rsidR="00ED6E07" w:rsidRPr="00A92A6F">
        <w:rPr>
          <w:w w:val="109"/>
          <w:lang w:val="sr-Cyrl-BA"/>
        </w:rPr>
        <w:t xml:space="preserve">, </w:t>
      </w:r>
      <w:r w:rsidR="00C10BD2">
        <w:rPr>
          <w:w w:val="109"/>
          <w:lang w:val="sr-Cyrl-BA"/>
        </w:rPr>
        <w:t>primjenjivati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standarde</w:t>
      </w:r>
      <w:r w:rsidR="00ED6E07" w:rsidRPr="00A92A6F">
        <w:rPr>
          <w:w w:val="109"/>
          <w:lang w:val="sr-Cyrl-BA"/>
        </w:rPr>
        <w:t xml:space="preserve">, </w:t>
      </w:r>
      <w:r w:rsidR="00C10BD2">
        <w:rPr>
          <w:w w:val="109"/>
          <w:lang w:val="sr-Cyrl-BA"/>
        </w:rPr>
        <w:t>smjernice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i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pravila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kojima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je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uređeno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obavljanje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dužnosti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izabranih</w:t>
      </w:r>
      <w:r w:rsidR="00ED6E07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predstavnika</w:t>
      </w:r>
      <w:r w:rsidR="005B3A46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Skupštine</w:t>
      </w:r>
      <w:r w:rsidR="005B3A46" w:rsidRPr="00A92A6F">
        <w:rPr>
          <w:w w:val="109"/>
          <w:lang w:val="sr-Cyrl-BA"/>
        </w:rPr>
        <w:t xml:space="preserve"> </w:t>
      </w:r>
      <w:r w:rsidR="00C10BD2">
        <w:rPr>
          <w:w w:val="109"/>
          <w:lang w:val="sr-Cyrl-BA"/>
        </w:rPr>
        <w:t>grada</w:t>
      </w:r>
      <w:r w:rsidR="005B3A46" w:rsidRPr="00A92A6F">
        <w:rPr>
          <w:w w:val="109"/>
          <w:lang w:val="sr-Cyrl-BA"/>
        </w:rPr>
        <w:t>.</w:t>
      </w:r>
    </w:p>
    <w:p w14:paraId="75B6299A" w14:textId="10717F68" w:rsidR="005B3A46" w:rsidRPr="00A92A6F" w:rsidRDefault="005B3A46" w:rsidP="005B3A46">
      <w:pPr>
        <w:autoSpaceDE w:val="0"/>
        <w:autoSpaceDN w:val="0"/>
        <w:adjustRightInd w:val="0"/>
        <w:jc w:val="both"/>
        <w:rPr>
          <w:rFonts w:eastAsia="PFDinTextCondPro-Medium"/>
          <w:lang w:val="sr-Cyrl-BA"/>
        </w:rPr>
      </w:pPr>
      <w:r w:rsidRPr="00A92A6F">
        <w:rPr>
          <w:rFonts w:eastAsia="PFDinTextCondPro-Medium"/>
          <w:lang w:val="sr-Cyrl-BA"/>
        </w:rPr>
        <w:t xml:space="preserve"> </w:t>
      </w:r>
      <w:r w:rsidRPr="00A92A6F">
        <w:rPr>
          <w:rFonts w:eastAsia="PFDinTextCondPro-Medium"/>
          <w:lang w:val="sr-Cyrl-BA"/>
        </w:rPr>
        <w:tab/>
        <w:t xml:space="preserve">(2) </w:t>
      </w:r>
      <w:r w:rsidR="00C10BD2">
        <w:rPr>
          <w:rFonts w:eastAsia="PFDinTextCondPro-Medium"/>
          <w:lang w:val="sr-Cyrl-BA"/>
        </w:rPr>
        <w:t>Odbornici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će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svoje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aktivnosti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uvijek</w:t>
      </w:r>
      <w:r w:rsidR="00062EC0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usmjeravati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radi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ostvarivanja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najboljeg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javnog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interesa</w:t>
      </w:r>
      <w:r w:rsidRPr="00A92A6F">
        <w:rPr>
          <w:rFonts w:eastAsia="PFDinTextCondPro-Medium"/>
          <w:lang w:val="sr-Cyrl-BA"/>
        </w:rPr>
        <w:t>.</w:t>
      </w:r>
    </w:p>
    <w:p w14:paraId="6866DEC5" w14:textId="609A2040" w:rsidR="00486AF7" w:rsidRPr="00A92A6F" w:rsidRDefault="005B3A46" w:rsidP="005B3A46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(3) </w:t>
      </w:r>
      <w:r w:rsidR="00C10BD2">
        <w:rPr>
          <w:rFonts w:eastAsia="PFDinTextCondPro-Regular"/>
          <w:lang w:val="sr-Cyrl-BA"/>
        </w:rPr>
        <w:t>Nijednu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neće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donijeti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niti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glasati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niti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prećutati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javno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iznesu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svoj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stav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ukoliko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poznato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određeni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akt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treba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donese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nije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skladu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zakonom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opštim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aktima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nije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poštovana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procedura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njegovog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donošenja</w:t>
      </w:r>
      <w:r w:rsidRPr="00A92A6F">
        <w:rPr>
          <w:rFonts w:eastAsia="PFDinTextCondPro-Regular"/>
          <w:lang w:val="sr-Cyrl-BA"/>
        </w:rPr>
        <w:t>.</w:t>
      </w:r>
    </w:p>
    <w:p w14:paraId="4D7D2613" w14:textId="77777777" w:rsidR="00783310" w:rsidRPr="00A92A6F" w:rsidRDefault="00783310" w:rsidP="006B1ADF">
      <w:pPr>
        <w:widowControl w:val="0"/>
        <w:autoSpaceDE w:val="0"/>
        <w:autoSpaceDN w:val="0"/>
        <w:adjustRightInd w:val="0"/>
        <w:ind w:right="26"/>
        <w:jc w:val="both"/>
        <w:rPr>
          <w:b/>
          <w:bCs/>
          <w:color w:val="000000"/>
          <w:lang w:val="sr-Cyrl-BA"/>
        </w:rPr>
      </w:pPr>
    </w:p>
    <w:p w14:paraId="552A8011" w14:textId="3F4535F7" w:rsidR="002D38C8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O</w:t>
      </w:r>
      <w:r>
        <w:rPr>
          <w:bCs/>
          <w:color w:val="000000"/>
          <w:spacing w:val="1"/>
          <w:lang w:val="sr-Cyrl-BA"/>
        </w:rPr>
        <w:t>č</w:t>
      </w:r>
      <w:r>
        <w:rPr>
          <w:bCs/>
          <w:color w:val="000000"/>
          <w:lang w:val="sr-Cyrl-BA"/>
        </w:rPr>
        <w:t>uv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nje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i</w:t>
      </w:r>
      <w:r>
        <w:rPr>
          <w:bCs/>
          <w:color w:val="000000"/>
          <w:lang w:val="sr-Cyrl-BA"/>
        </w:rPr>
        <w:t>n</w:t>
      </w:r>
      <w:r>
        <w:rPr>
          <w:bCs/>
          <w:color w:val="000000"/>
          <w:spacing w:val="-1"/>
          <w:lang w:val="sr-Cyrl-BA"/>
        </w:rPr>
        <w:t>t</w:t>
      </w:r>
      <w:r>
        <w:rPr>
          <w:bCs/>
          <w:color w:val="000000"/>
          <w:spacing w:val="1"/>
          <w:lang w:val="sr-Cyrl-BA"/>
        </w:rPr>
        <w:t>e</w:t>
      </w:r>
      <w:r>
        <w:rPr>
          <w:bCs/>
          <w:color w:val="000000"/>
          <w:lang w:val="sr-Cyrl-BA"/>
        </w:rPr>
        <w:t>grite</w:t>
      </w:r>
      <w:r>
        <w:rPr>
          <w:bCs/>
          <w:color w:val="000000"/>
          <w:spacing w:val="-3"/>
          <w:lang w:val="sr-Cyrl-BA"/>
        </w:rPr>
        <w:t>t</w:t>
      </w:r>
      <w:r>
        <w:rPr>
          <w:bCs/>
          <w:color w:val="000000"/>
          <w:lang w:val="sr-Cyrl-BA"/>
        </w:rPr>
        <w:t>a</w:t>
      </w:r>
    </w:p>
    <w:p w14:paraId="5A7FEBDC" w14:textId="66480576" w:rsidR="00486AF7" w:rsidRPr="00A92A6F" w:rsidRDefault="00C10BD2" w:rsidP="00486AF7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8</w:t>
      </w:r>
      <w:r w:rsidR="00486AF7" w:rsidRPr="00A92A6F">
        <w:rPr>
          <w:bCs/>
          <w:color w:val="000000"/>
          <w:lang w:val="sr-Cyrl-BA"/>
        </w:rPr>
        <w:t>.</w:t>
      </w:r>
    </w:p>
    <w:p w14:paraId="78882F09" w14:textId="77777777" w:rsidR="004B0ED4" w:rsidRPr="00A92A6F" w:rsidRDefault="004B0ED4" w:rsidP="004B0ED4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</w:p>
    <w:p w14:paraId="1B815D7D" w14:textId="66AE4C01" w:rsidR="004B0ED4" w:rsidRPr="00A92A6F" w:rsidRDefault="004B0ED4" w:rsidP="004B0ED4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(1)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djelovanju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prema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svojim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najboljim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znanjima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sposobnostima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uvijek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samostalno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donositi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svoje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nadležni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odgovorni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uvijek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imajući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vidu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najbolji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interes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svih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građana</w:t>
      </w:r>
      <w:r w:rsidRPr="00A92A6F">
        <w:rPr>
          <w:rFonts w:eastAsia="PFDinTextCondPro-Regular"/>
          <w:lang w:val="sr-Cyrl-BA"/>
        </w:rPr>
        <w:t>.</w:t>
      </w:r>
    </w:p>
    <w:p w14:paraId="4CEC4992" w14:textId="505FB40E" w:rsidR="00783310" w:rsidRPr="00A92A6F" w:rsidRDefault="004B0ED4" w:rsidP="008B7E72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lastRenderedPageBreak/>
        <w:t xml:space="preserve">(2) </w:t>
      </w:r>
      <w:r w:rsidR="00C10BD2">
        <w:rPr>
          <w:rFonts w:eastAsia="PFDinTextCondPro-Regular"/>
          <w:lang w:val="sr-Cyrl-BA"/>
        </w:rPr>
        <w:t>Odbornici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slučaju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neće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prihvatati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finansijske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druge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obaveze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očekivati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bilo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kakve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materijalne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slične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privatne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koristi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pojedinaca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organizacija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radi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opredjeljivanja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pogledu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učešća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odlučivanju</w:t>
      </w:r>
      <w:r w:rsidR="00A67B3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A67B3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radu</w:t>
      </w:r>
      <w:r w:rsidR="00A67B3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A67B3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Skupštini</w:t>
      </w:r>
      <w:r w:rsidR="00A67B3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Pr="00A92A6F">
        <w:rPr>
          <w:rFonts w:eastAsia="PFDinTextCondPro-Regular"/>
          <w:lang w:val="sr-Cyrl-BA"/>
        </w:rPr>
        <w:t>.</w:t>
      </w:r>
    </w:p>
    <w:p w14:paraId="1FCF329E" w14:textId="77777777" w:rsidR="00A3590C" w:rsidRPr="00A92A6F" w:rsidRDefault="00A3590C" w:rsidP="008B7E72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</w:p>
    <w:p w14:paraId="6AD5A34C" w14:textId="4335C9BB" w:rsidR="002D38C8" w:rsidRPr="00A92A6F" w:rsidRDefault="00C10BD2" w:rsidP="002D38C8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bCs/>
          <w:color w:val="000000"/>
          <w:spacing w:val="-3"/>
          <w:lang w:val="sr-Cyrl-BA"/>
        </w:rPr>
        <w:t>N</w:t>
      </w:r>
      <w:r>
        <w:rPr>
          <w:bCs/>
          <w:color w:val="000000"/>
          <w:spacing w:val="1"/>
          <w:lang w:val="sr-Cyrl-BA"/>
        </w:rPr>
        <w:t>e</w:t>
      </w:r>
      <w:r>
        <w:rPr>
          <w:bCs/>
          <w:color w:val="000000"/>
          <w:lang w:val="sr-Cyrl-BA"/>
        </w:rPr>
        <w:t>di</w:t>
      </w:r>
      <w:r>
        <w:rPr>
          <w:bCs/>
          <w:color w:val="000000"/>
          <w:spacing w:val="-1"/>
          <w:lang w:val="sr-Cyrl-BA"/>
        </w:rPr>
        <w:t>s</w:t>
      </w:r>
      <w:r>
        <w:rPr>
          <w:bCs/>
          <w:color w:val="000000"/>
          <w:spacing w:val="1"/>
          <w:lang w:val="sr-Cyrl-BA"/>
        </w:rPr>
        <w:t>k</w:t>
      </w:r>
      <w:r>
        <w:rPr>
          <w:bCs/>
          <w:color w:val="000000"/>
          <w:lang w:val="sr-Cyrl-BA"/>
        </w:rPr>
        <w:t>ri</w:t>
      </w:r>
      <w:r>
        <w:rPr>
          <w:bCs/>
          <w:color w:val="000000"/>
          <w:spacing w:val="1"/>
          <w:lang w:val="sr-Cyrl-BA"/>
        </w:rPr>
        <w:t>m</w:t>
      </w:r>
      <w:r>
        <w:rPr>
          <w:bCs/>
          <w:color w:val="000000"/>
          <w:lang w:val="sr-Cyrl-BA"/>
        </w:rPr>
        <w:t>in</w:t>
      </w:r>
      <w:r>
        <w:rPr>
          <w:bCs/>
          <w:color w:val="000000"/>
          <w:spacing w:val="-1"/>
          <w:lang w:val="sr-Cyrl-BA"/>
        </w:rPr>
        <w:t>a</w:t>
      </w:r>
      <w:r>
        <w:rPr>
          <w:bCs/>
          <w:color w:val="000000"/>
          <w:spacing w:val="1"/>
          <w:lang w:val="sr-Cyrl-BA"/>
        </w:rPr>
        <w:t>c</w:t>
      </w:r>
      <w:r>
        <w:rPr>
          <w:bCs/>
          <w:color w:val="000000"/>
          <w:lang w:val="sr-Cyrl-BA"/>
        </w:rPr>
        <w:t>i</w:t>
      </w:r>
      <w:r>
        <w:rPr>
          <w:bCs/>
          <w:color w:val="000000"/>
          <w:spacing w:val="1"/>
          <w:lang w:val="sr-Cyrl-BA"/>
        </w:rPr>
        <w:t>j</w:t>
      </w:r>
      <w:r>
        <w:rPr>
          <w:bCs/>
          <w:color w:val="000000"/>
          <w:lang w:val="sr-Cyrl-BA"/>
        </w:rPr>
        <w:t>a</w:t>
      </w:r>
    </w:p>
    <w:p w14:paraId="20E69AE4" w14:textId="26A74F80" w:rsidR="00A67B3B" w:rsidRPr="00A92A6F" w:rsidRDefault="00C10BD2" w:rsidP="00A67B3B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9</w:t>
      </w:r>
      <w:r w:rsidR="00A67B3B" w:rsidRPr="00A92A6F">
        <w:rPr>
          <w:bCs/>
          <w:color w:val="000000"/>
          <w:lang w:val="sr-Cyrl-BA"/>
        </w:rPr>
        <w:t>.</w:t>
      </w:r>
    </w:p>
    <w:p w14:paraId="49D0CF1B" w14:textId="77777777" w:rsidR="00A67B3B" w:rsidRPr="00A92A6F" w:rsidRDefault="00A67B3B" w:rsidP="00A67B3B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6AA61413" w14:textId="361CB913" w:rsidR="00872EB2" w:rsidRPr="00A92A6F" w:rsidRDefault="00872EB2" w:rsidP="00872EB2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(1)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obavljanju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svojih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dužnosti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ispoljavati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bilo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kakve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oblike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predrasuda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diskriminacije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odnosu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rasu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vjeru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pol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nacionalnu</w:t>
      </w:r>
      <w:r w:rsidR="00A43698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A43698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etničku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pripadnost</w:t>
      </w:r>
      <w:r w:rsidRPr="00A92A6F">
        <w:rPr>
          <w:color w:val="000000"/>
          <w:lang w:val="sr-Cyrl-BA"/>
        </w:rPr>
        <w:t>,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političku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opredjeljenost</w:t>
      </w:r>
      <w:r w:rsidR="00756BEC" w:rsidRPr="00A92A6F">
        <w:rPr>
          <w:color w:val="000000"/>
          <w:lang w:val="sr-Cyrl-BA"/>
        </w:rPr>
        <w:t>,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starosnu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dob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bračni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status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seksualnu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orijentaciju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socijalno</w:t>
      </w:r>
      <w:r w:rsidRPr="00A92A6F">
        <w:rPr>
          <w:color w:val="000000"/>
          <w:lang w:val="sr-Cyrl-BA"/>
        </w:rPr>
        <w:t>-</w:t>
      </w:r>
      <w:r w:rsidR="00C10BD2">
        <w:rPr>
          <w:color w:val="000000"/>
          <w:lang w:val="sr-Cyrl-BA"/>
        </w:rPr>
        <w:t>imovinski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status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svaku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različitost</w:t>
      </w:r>
      <w:r w:rsidRPr="00A92A6F">
        <w:rPr>
          <w:color w:val="000000"/>
          <w:lang w:val="sr-Cyrl-BA"/>
        </w:rPr>
        <w:t>.</w:t>
      </w:r>
    </w:p>
    <w:p w14:paraId="005D11DF" w14:textId="799A9382" w:rsidR="00A67B3B" w:rsidRPr="00A92A6F" w:rsidRDefault="00872EB2" w:rsidP="00872EB2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Isto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tako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ispoljavati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bilo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kakve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oblike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favorizovanja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posebno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nepotizma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kronizma</w:t>
      </w:r>
      <w:r w:rsidRPr="00A92A6F">
        <w:rPr>
          <w:color w:val="000000"/>
          <w:lang w:val="sr-Cyrl-BA"/>
        </w:rPr>
        <w:t>.</w:t>
      </w:r>
    </w:p>
    <w:p w14:paraId="0D8339E2" w14:textId="77777777" w:rsidR="00F87953" w:rsidRPr="00A92A6F" w:rsidRDefault="00F87953" w:rsidP="006B1ADF">
      <w:pPr>
        <w:widowControl w:val="0"/>
        <w:autoSpaceDE w:val="0"/>
        <w:autoSpaceDN w:val="0"/>
        <w:adjustRightInd w:val="0"/>
        <w:spacing w:before="62"/>
        <w:ind w:right="26"/>
        <w:jc w:val="both"/>
        <w:rPr>
          <w:b/>
          <w:bCs/>
          <w:color w:val="000000"/>
          <w:lang w:val="sr-Cyrl-BA"/>
        </w:rPr>
      </w:pPr>
    </w:p>
    <w:p w14:paraId="7E504A79" w14:textId="482E476F" w:rsidR="002D38C8" w:rsidRPr="00A92A6F" w:rsidRDefault="00C10BD2" w:rsidP="002D38C8">
      <w:pPr>
        <w:widowControl w:val="0"/>
        <w:autoSpaceDE w:val="0"/>
        <w:autoSpaceDN w:val="0"/>
        <w:adjustRightInd w:val="0"/>
        <w:spacing w:before="62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Odgovornost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javni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interes</w:t>
      </w:r>
    </w:p>
    <w:p w14:paraId="6945F514" w14:textId="49CA93D2" w:rsidR="00872EB2" w:rsidRPr="00A92A6F" w:rsidRDefault="00C10BD2" w:rsidP="00F87953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10</w:t>
      </w:r>
      <w:r w:rsidR="00872EB2" w:rsidRPr="00A92A6F">
        <w:rPr>
          <w:bCs/>
          <w:color w:val="000000"/>
          <w:lang w:val="sr-Cyrl-BA"/>
        </w:rPr>
        <w:t>.</w:t>
      </w:r>
    </w:p>
    <w:p w14:paraId="3BD7ECB0" w14:textId="77777777" w:rsidR="00F87953" w:rsidRPr="00A92A6F" w:rsidRDefault="00F87953" w:rsidP="00F87953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</w:p>
    <w:p w14:paraId="659FEF68" w14:textId="7457BFC2" w:rsidR="006E1490" w:rsidRPr="00A92A6F" w:rsidRDefault="002208D2" w:rsidP="006E1490">
      <w:pPr>
        <w:widowControl w:val="0"/>
        <w:autoSpaceDE w:val="0"/>
        <w:autoSpaceDN w:val="0"/>
        <w:adjustRightInd w:val="0"/>
        <w:spacing w:before="62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(1)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dužnost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obavljati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odgovorno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profesionalno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savjesno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vršeći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isključivo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interesu</w:t>
      </w:r>
      <w:r w:rsidR="002E6293" w:rsidRPr="00A92A6F">
        <w:rPr>
          <w:color w:val="000000"/>
          <w:lang w:val="sr-Cyrl-BA"/>
        </w:rPr>
        <w:t>.</w:t>
      </w:r>
      <w:r w:rsidRPr="00A92A6F">
        <w:rPr>
          <w:color w:val="000000"/>
          <w:lang w:val="sr-Cyrl-BA"/>
        </w:rPr>
        <w:t xml:space="preserve"> </w:t>
      </w:r>
    </w:p>
    <w:p w14:paraId="43B04FF5" w14:textId="5657702C" w:rsidR="00116F9D" w:rsidRPr="00A92A6F" w:rsidRDefault="002E6293" w:rsidP="005F1402">
      <w:pPr>
        <w:widowControl w:val="0"/>
        <w:autoSpaceDE w:val="0"/>
        <w:autoSpaceDN w:val="0"/>
        <w:adjustRightInd w:val="0"/>
        <w:spacing w:before="62"/>
        <w:ind w:right="26" w:firstLine="708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(2)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izbjegavati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budu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podvrgnuti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svakoj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kontroli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primjerena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njihovoj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funkciji</w:t>
      </w:r>
      <w:r w:rsidRPr="00A92A6F">
        <w:rPr>
          <w:color w:val="000000"/>
          <w:lang w:val="sr-Cyrl-BA"/>
        </w:rPr>
        <w:t>.</w:t>
      </w:r>
    </w:p>
    <w:p w14:paraId="5DF84869" w14:textId="01F514F7" w:rsidR="008E57BC" w:rsidRPr="00A92A6F" w:rsidRDefault="00116F9D" w:rsidP="00116F9D">
      <w:pPr>
        <w:widowControl w:val="0"/>
        <w:autoSpaceDE w:val="0"/>
        <w:autoSpaceDN w:val="0"/>
        <w:adjustRightInd w:val="0"/>
        <w:spacing w:before="62"/>
        <w:ind w:right="26"/>
        <w:jc w:val="both"/>
        <w:rPr>
          <w:rFonts w:eastAsia="PFDinTextCondPro-Regular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O</w:t>
      </w:r>
      <w:r w:rsidR="00C10BD2">
        <w:rPr>
          <w:rFonts w:eastAsia="PFDinTextCondPro-Regular"/>
          <w:lang w:val="sr-Cyrl-BA"/>
        </w:rPr>
        <w:t>dbornik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biti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spreman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slučaju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povrede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neke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odredbi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ovog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kodeksa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bude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podvrgnut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postupku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utvrđenom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ovim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kodeksom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prihvatiti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konačne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odluke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nadležnih</w:t>
      </w:r>
      <w:r w:rsidR="00C312F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tijela</w:t>
      </w:r>
      <w:r w:rsidR="00C312F1" w:rsidRPr="00A92A6F">
        <w:rPr>
          <w:rFonts w:eastAsia="PFDinTextCondPro-Regular"/>
          <w:lang w:val="sr-Cyrl-BA"/>
        </w:rPr>
        <w:t>.</w:t>
      </w:r>
    </w:p>
    <w:p w14:paraId="18FEDF41" w14:textId="3D0305B2" w:rsidR="002208D2" w:rsidRPr="00A92A6F" w:rsidRDefault="00C312F1" w:rsidP="006E1490">
      <w:pPr>
        <w:widowControl w:val="0"/>
        <w:autoSpaceDE w:val="0"/>
        <w:autoSpaceDN w:val="0"/>
        <w:adjustRightInd w:val="0"/>
        <w:spacing w:before="62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116F9D" w:rsidRPr="00A92A6F">
        <w:rPr>
          <w:color w:val="000000"/>
          <w:lang w:val="sr-Cyrl-BA"/>
        </w:rPr>
        <w:t xml:space="preserve"> (4) </w:t>
      </w:r>
      <w:r w:rsidR="00C10BD2">
        <w:rPr>
          <w:color w:val="000000"/>
          <w:lang w:val="sr-Cyrl-BA"/>
        </w:rPr>
        <w:t>U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vršenju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javne</w:t>
      </w:r>
      <w:r w:rsidR="003E250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funkcije</w:t>
      </w:r>
      <w:r w:rsidR="002208D2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odbornici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osigurati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nijedan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lični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privatni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povezanih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lica</w:t>
      </w:r>
      <w:r w:rsidR="002208D2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grupa</w:t>
      </w:r>
      <w:r w:rsidR="00E90F19" w:rsidRPr="00A92A6F">
        <w:rPr>
          <w:color w:val="000000"/>
          <w:lang w:val="sr-Cyrl-BA"/>
        </w:rPr>
        <w:t>,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organizacija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političkih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stranaka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E90F1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drugih</w:t>
      </w:r>
      <w:r w:rsidR="00E90F1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privatnih</w:t>
      </w:r>
      <w:r w:rsidR="00E90F1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subjekata</w:t>
      </w:r>
      <w:r w:rsidR="00E90F1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nikada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bude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iznad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javnog</w:t>
      </w:r>
      <w:r w:rsidR="002208D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interesa</w:t>
      </w:r>
      <w:r w:rsidR="002208D2" w:rsidRPr="00A92A6F">
        <w:rPr>
          <w:color w:val="000000"/>
          <w:lang w:val="sr-Cyrl-BA"/>
        </w:rPr>
        <w:t>.</w:t>
      </w:r>
    </w:p>
    <w:p w14:paraId="04C784CD" w14:textId="77777777" w:rsidR="00783310" w:rsidRPr="00A92A6F" w:rsidRDefault="00783310" w:rsidP="006B1ADF">
      <w:pPr>
        <w:widowControl w:val="0"/>
        <w:autoSpaceDE w:val="0"/>
        <w:autoSpaceDN w:val="0"/>
        <w:adjustRightInd w:val="0"/>
        <w:ind w:right="26"/>
        <w:jc w:val="both"/>
        <w:rPr>
          <w:b/>
          <w:bCs/>
          <w:color w:val="000000"/>
          <w:lang w:val="sr-Cyrl-BA"/>
        </w:rPr>
      </w:pPr>
    </w:p>
    <w:p w14:paraId="753E6B2F" w14:textId="0F6E8EBB" w:rsidR="002D38C8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spacing w:val="2"/>
          <w:lang w:val="sr-Cyrl-BA"/>
        </w:rPr>
        <w:t>Javnost</w:t>
      </w:r>
      <w:r w:rsidR="002D38C8" w:rsidRPr="00A92A6F">
        <w:rPr>
          <w:bCs/>
          <w:color w:val="000000"/>
          <w:spacing w:val="2"/>
          <w:lang w:val="sr-Cyrl-BA"/>
        </w:rPr>
        <w:t xml:space="preserve"> </w:t>
      </w:r>
      <w:r>
        <w:rPr>
          <w:bCs/>
          <w:color w:val="000000"/>
          <w:spacing w:val="2"/>
          <w:lang w:val="sr-Cyrl-BA"/>
        </w:rPr>
        <w:t>rada</w:t>
      </w:r>
    </w:p>
    <w:p w14:paraId="76A2EB8C" w14:textId="26F48B1E" w:rsidR="003E2502" w:rsidRPr="00A92A6F" w:rsidRDefault="00C10BD2" w:rsidP="003E2502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11</w:t>
      </w:r>
      <w:r w:rsidR="003E2502" w:rsidRPr="00A92A6F">
        <w:rPr>
          <w:bCs/>
          <w:color w:val="000000"/>
          <w:lang w:val="sr-Cyrl-BA"/>
        </w:rPr>
        <w:t>.</w:t>
      </w:r>
    </w:p>
    <w:p w14:paraId="63335544" w14:textId="77777777" w:rsidR="003E2502" w:rsidRPr="00A92A6F" w:rsidRDefault="003E2502" w:rsidP="003E2502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435AF1D6" w14:textId="02C4F508" w:rsidR="003E2502" w:rsidRPr="00A92A6F" w:rsidRDefault="003E2502" w:rsidP="003E2502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(1) </w:t>
      </w:r>
      <w:r w:rsidR="00C10BD2">
        <w:rPr>
          <w:bCs/>
          <w:color w:val="000000"/>
          <w:lang w:val="sr-Cyrl-BA"/>
        </w:rPr>
        <w:t>Odbornici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uvijek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spremni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iznesu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razloge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postupke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odluke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donose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uz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izuzetak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saopštavanja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podataka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informacija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ograničenjima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propisanim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zakonom</w:t>
      </w:r>
      <w:r w:rsidRPr="00A92A6F">
        <w:rPr>
          <w:bCs/>
          <w:color w:val="000000"/>
          <w:lang w:val="sr-Cyrl-BA"/>
        </w:rPr>
        <w:t>.</w:t>
      </w:r>
    </w:p>
    <w:p w14:paraId="228A0CE8" w14:textId="5FA92E16" w:rsidR="00E46471" w:rsidRPr="00A92A6F" w:rsidRDefault="003E2502" w:rsidP="006B1ADF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(2) </w:t>
      </w:r>
      <w:r w:rsidR="00C10BD2">
        <w:rPr>
          <w:bCs/>
          <w:color w:val="000000"/>
          <w:lang w:val="sr-Cyrl-BA"/>
        </w:rPr>
        <w:t>Odbornici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dostupni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izbjegavati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pružaju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informacije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kako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ličnom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tako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Pr="00A92A6F">
        <w:rPr>
          <w:bCs/>
          <w:color w:val="000000"/>
          <w:lang w:val="sr-Cyrl-BA"/>
        </w:rPr>
        <w:t>.</w:t>
      </w:r>
    </w:p>
    <w:p w14:paraId="251DE5AB" w14:textId="77777777" w:rsidR="00E46471" w:rsidRPr="00A92A6F" w:rsidRDefault="00E46471" w:rsidP="006B1ADF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</w:p>
    <w:p w14:paraId="07008C3E" w14:textId="2ADA65F9" w:rsidR="002D38C8" w:rsidRPr="00A92A6F" w:rsidRDefault="00C10BD2" w:rsidP="003E2502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Uza</w:t>
      </w:r>
      <w:r>
        <w:rPr>
          <w:bCs/>
          <w:color w:val="000000"/>
          <w:spacing w:val="1"/>
          <w:lang w:val="sr-Cyrl-BA"/>
        </w:rPr>
        <w:t>ja</w:t>
      </w:r>
      <w:r>
        <w:rPr>
          <w:bCs/>
          <w:color w:val="000000"/>
          <w:lang w:val="sr-Cyrl-BA"/>
        </w:rPr>
        <w:t>mno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pošto</w:t>
      </w:r>
      <w:r>
        <w:rPr>
          <w:bCs/>
          <w:color w:val="000000"/>
          <w:spacing w:val="-2"/>
          <w:lang w:val="sr-Cyrl-BA"/>
        </w:rPr>
        <w:t>v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nje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komunikacija</w:t>
      </w:r>
    </w:p>
    <w:p w14:paraId="3B10E610" w14:textId="67B680DD" w:rsidR="003E2502" w:rsidRPr="00A92A6F" w:rsidRDefault="00C10BD2" w:rsidP="003E2502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12</w:t>
      </w:r>
      <w:r w:rsidR="003E2502" w:rsidRPr="00A92A6F">
        <w:rPr>
          <w:bCs/>
          <w:color w:val="000000"/>
          <w:lang w:val="sr-Cyrl-BA"/>
        </w:rPr>
        <w:t>.</w:t>
      </w:r>
    </w:p>
    <w:p w14:paraId="1256CEDA" w14:textId="77777777" w:rsidR="008D305B" w:rsidRPr="00A92A6F" w:rsidRDefault="008D305B" w:rsidP="003E2502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274A4F46" w14:textId="0BECF32D" w:rsidR="00A046A2" w:rsidRPr="00A92A6F" w:rsidRDefault="008D305B" w:rsidP="008D305B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(1)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međusobnoj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komunikaciji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uopšte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komunikaciji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javnošću</w:t>
      </w:r>
      <w:r w:rsidR="00A046A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svakom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slučaju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istupati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uvažavanjem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poštovanjem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njegovati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kulturu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dijaloga</w:t>
      </w:r>
      <w:r w:rsidR="00A046A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A046A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argumentovanu</w:t>
      </w:r>
      <w:r w:rsidR="00A046A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razmjenu</w:t>
      </w:r>
      <w:r w:rsidR="00A046A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misli</w:t>
      </w:r>
      <w:r w:rsidR="00A046A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A046A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ideja</w:t>
      </w:r>
      <w:r w:rsidR="00A046A2" w:rsidRPr="00A92A6F">
        <w:rPr>
          <w:rFonts w:eastAsia="PFDinTextCondPro-Regular"/>
          <w:lang w:val="sr-Cyrl-BA"/>
        </w:rPr>
        <w:t>.</w:t>
      </w:r>
    </w:p>
    <w:p w14:paraId="68CFEE3E" w14:textId="01B58C52" w:rsidR="00783310" w:rsidRPr="00A92A6F" w:rsidRDefault="00A046A2" w:rsidP="008E57BC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(2) </w:t>
      </w:r>
      <w:r w:rsidR="00C10BD2">
        <w:rPr>
          <w:rFonts w:eastAsia="PFDinTextCondPro-Regular"/>
          <w:lang w:val="sr-Cyrl-BA"/>
        </w:rPr>
        <w:t>Odbornici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neće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koristiti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neprimjerene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izraze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gestikulaciju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kojima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može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narušiti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lični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ugled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drugih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ugled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Skupštine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Pr="00A92A6F">
        <w:rPr>
          <w:rFonts w:eastAsia="PFDinTextCondPro-Regular"/>
          <w:lang w:val="sr-Cyrl-BA"/>
        </w:rPr>
        <w:t>.</w:t>
      </w:r>
    </w:p>
    <w:p w14:paraId="0BF3BB1C" w14:textId="77777777" w:rsidR="008B7E72" w:rsidRPr="00A92A6F" w:rsidRDefault="008B7E72" w:rsidP="008E57BC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</w:p>
    <w:p w14:paraId="205DDAF2" w14:textId="7AC58CB6" w:rsidR="00783310" w:rsidRDefault="00951DDA" w:rsidP="005A27BC">
      <w:pPr>
        <w:widowControl w:val="0"/>
        <w:autoSpaceDE w:val="0"/>
        <w:autoSpaceDN w:val="0"/>
        <w:adjustRightInd w:val="0"/>
        <w:ind w:right="26"/>
        <w:jc w:val="both"/>
        <w:rPr>
          <w:b/>
          <w:lang w:val="sr-Cyrl-BA"/>
        </w:rPr>
      </w:pPr>
      <w:r w:rsidRPr="00A92A6F">
        <w:rPr>
          <w:b/>
          <w:spacing w:val="1"/>
          <w:lang w:val="sr-Cyrl-BA"/>
        </w:rPr>
        <w:tab/>
      </w:r>
      <w:r w:rsidR="0039299B" w:rsidRPr="00F529B3">
        <w:rPr>
          <w:b/>
          <w:spacing w:val="1"/>
          <w:lang w:val="sr-Cyrl-BA"/>
        </w:rPr>
        <w:t xml:space="preserve">3. </w:t>
      </w:r>
      <w:r w:rsidR="00C10BD2">
        <w:rPr>
          <w:b/>
          <w:spacing w:val="-1"/>
          <w:lang w:val="sr-Cyrl-BA"/>
        </w:rPr>
        <w:t>P</w:t>
      </w:r>
      <w:r w:rsidR="00C10BD2">
        <w:rPr>
          <w:b/>
          <w:lang w:val="sr-Cyrl-BA"/>
        </w:rPr>
        <w:t>ravila</w:t>
      </w:r>
      <w:r w:rsidR="0039299B" w:rsidRPr="00F529B3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ponašanja</w:t>
      </w:r>
      <w:r w:rsidR="0039299B" w:rsidRPr="00F529B3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i</w:t>
      </w:r>
      <w:r w:rsidR="0039299B" w:rsidRPr="00F529B3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obaveze</w:t>
      </w:r>
      <w:r w:rsidR="0039299B" w:rsidRPr="00F529B3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odbornika</w:t>
      </w:r>
    </w:p>
    <w:p w14:paraId="0C093F9C" w14:textId="77777777" w:rsidR="00C10BD2" w:rsidRDefault="00C10BD2" w:rsidP="005A27BC">
      <w:pPr>
        <w:widowControl w:val="0"/>
        <w:autoSpaceDE w:val="0"/>
        <w:autoSpaceDN w:val="0"/>
        <w:adjustRightInd w:val="0"/>
        <w:ind w:right="26"/>
        <w:jc w:val="both"/>
        <w:rPr>
          <w:b/>
          <w:lang w:val="sr-Cyrl-BA"/>
        </w:rPr>
      </w:pPr>
    </w:p>
    <w:p w14:paraId="59D9EEC1" w14:textId="77777777" w:rsidR="00C10BD2" w:rsidRPr="00A92A6F" w:rsidRDefault="00C10BD2" w:rsidP="005A27BC">
      <w:pPr>
        <w:widowControl w:val="0"/>
        <w:autoSpaceDE w:val="0"/>
        <w:autoSpaceDN w:val="0"/>
        <w:adjustRightInd w:val="0"/>
        <w:ind w:right="26"/>
        <w:jc w:val="both"/>
        <w:rPr>
          <w:b/>
          <w:lang w:val="sr-Cyrl-BA"/>
        </w:rPr>
      </w:pPr>
      <w:bookmarkStart w:id="0" w:name="_GoBack"/>
      <w:bookmarkEnd w:id="0"/>
    </w:p>
    <w:p w14:paraId="4BA52B1D" w14:textId="77777777" w:rsidR="00783310" w:rsidRPr="00A92A6F" w:rsidRDefault="00783310" w:rsidP="006B1ADF">
      <w:pPr>
        <w:widowControl w:val="0"/>
        <w:autoSpaceDE w:val="0"/>
        <w:autoSpaceDN w:val="0"/>
        <w:adjustRightInd w:val="0"/>
        <w:ind w:right="26"/>
        <w:jc w:val="both"/>
        <w:rPr>
          <w:b/>
          <w:bCs/>
          <w:color w:val="000000"/>
          <w:lang w:val="sr-Cyrl-BA"/>
        </w:rPr>
      </w:pPr>
    </w:p>
    <w:p w14:paraId="1A73D007" w14:textId="55256A5A" w:rsidR="002D38C8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lastRenderedPageBreak/>
        <w:t>Zabr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na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k</w:t>
      </w:r>
      <w:r>
        <w:rPr>
          <w:bCs/>
          <w:color w:val="000000"/>
          <w:lang w:val="sr-Cyrl-BA"/>
        </w:rPr>
        <w:t>orupc</w:t>
      </w:r>
      <w:r>
        <w:rPr>
          <w:bCs/>
          <w:color w:val="000000"/>
          <w:spacing w:val="1"/>
          <w:lang w:val="sr-Cyrl-BA"/>
        </w:rPr>
        <w:t>i</w:t>
      </w:r>
      <w:r>
        <w:rPr>
          <w:bCs/>
          <w:color w:val="000000"/>
          <w:spacing w:val="-2"/>
          <w:lang w:val="sr-Cyrl-BA"/>
        </w:rPr>
        <w:t>j</w:t>
      </w:r>
      <w:r>
        <w:rPr>
          <w:bCs/>
          <w:color w:val="000000"/>
          <w:lang w:val="sr-Cyrl-BA"/>
        </w:rPr>
        <w:t>e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-2"/>
          <w:lang w:val="sr-Cyrl-BA"/>
        </w:rPr>
        <w:t>d</w:t>
      </w:r>
      <w:r>
        <w:rPr>
          <w:bCs/>
          <w:color w:val="000000"/>
          <w:lang w:val="sr-Cyrl-BA"/>
        </w:rPr>
        <w:t>rugih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obl</w:t>
      </w:r>
      <w:r>
        <w:rPr>
          <w:bCs/>
          <w:color w:val="000000"/>
          <w:spacing w:val="1"/>
          <w:lang w:val="sr-Cyrl-BA"/>
        </w:rPr>
        <w:t>ik</w:t>
      </w:r>
      <w:r>
        <w:rPr>
          <w:bCs/>
          <w:color w:val="000000"/>
          <w:lang w:val="sr-Cyrl-BA"/>
        </w:rPr>
        <w:t>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-2"/>
          <w:lang w:val="sr-Cyrl-BA"/>
        </w:rPr>
        <w:t>z</w:t>
      </w:r>
      <w:r>
        <w:rPr>
          <w:bCs/>
          <w:color w:val="000000"/>
          <w:lang w:val="sr-Cyrl-BA"/>
        </w:rPr>
        <w:t>loupo</w:t>
      </w:r>
      <w:r>
        <w:rPr>
          <w:bCs/>
          <w:color w:val="000000"/>
          <w:spacing w:val="-1"/>
          <w:lang w:val="sr-Cyrl-BA"/>
        </w:rPr>
        <w:t>t</w:t>
      </w:r>
      <w:r>
        <w:rPr>
          <w:bCs/>
          <w:color w:val="000000"/>
          <w:lang w:val="sr-Cyrl-BA"/>
        </w:rPr>
        <w:t>r</w:t>
      </w:r>
      <w:r>
        <w:rPr>
          <w:bCs/>
          <w:color w:val="000000"/>
          <w:spacing w:val="1"/>
          <w:lang w:val="sr-Cyrl-BA"/>
        </w:rPr>
        <w:t>e</w:t>
      </w:r>
      <w:r>
        <w:rPr>
          <w:bCs/>
          <w:color w:val="000000"/>
          <w:lang w:val="sr-Cyrl-BA"/>
        </w:rPr>
        <w:t>be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j</w:t>
      </w:r>
      <w:r>
        <w:rPr>
          <w:bCs/>
          <w:color w:val="000000"/>
          <w:spacing w:val="-1"/>
          <w:lang w:val="sr-Cyrl-BA"/>
        </w:rPr>
        <w:t>a</w:t>
      </w:r>
      <w:r>
        <w:rPr>
          <w:bCs/>
          <w:color w:val="000000"/>
          <w:spacing w:val="1"/>
          <w:lang w:val="sr-Cyrl-BA"/>
        </w:rPr>
        <w:t>v</w:t>
      </w:r>
      <w:r>
        <w:rPr>
          <w:bCs/>
          <w:color w:val="000000"/>
          <w:lang w:val="sr-Cyrl-BA"/>
        </w:rPr>
        <w:t>ne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fun</w:t>
      </w:r>
      <w:r>
        <w:rPr>
          <w:bCs/>
          <w:color w:val="000000"/>
          <w:spacing w:val="-2"/>
          <w:lang w:val="sr-Cyrl-BA"/>
        </w:rPr>
        <w:t>k</w:t>
      </w:r>
      <w:r>
        <w:rPr>
          <w:bCs/>
          <w:color w:val="000000"/>
          <w:spacing w:val="1"/>
          <w:lang w:val="sr-Cyrl-BA"/>
        </w:rPr>
        <w:t>c</w:t>
      </w:r>
      <w:r>
        <w:rPr>
          <w:bCs/>
          <w:color w:val="000000"/>
          <w:lang w:val="sr-Cyrl-BA"/>
        </w:rPr>
        <w:t>i</w:t>
      </w:r>
      <w:r>
        <w:rPr>
          <w:bCs/>
          <w:color w:val="000000"/>
          <w:spacing w:val="1"/>
          <w:lang w:val="sr-Cyrl-BA"/>
        </w:rPr>
        <w:t>j</w:t>
      </w:r>
      <w:r>
        <w:rPr>
          <w:bCs/>
          <w:color w:val="000000"/>
          <w:lang w:val="sr-Cyrl-BA"/>
        </w:rPr>
        <w:t>e</w:t>
      </w:r>
    </w:p>
    <w:p w14:paraId="680063DF" w14:textId="1729285F" w:rsidR="00951DDA" w:rsidRPr="00A92A6F" w:rsidRDefault="00C10BD2" w:rsidP="00951DDA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13</w:t>
      </w:r>
      <w:r w:rsidR="00951DDA" w:rsidRPr="00A92A6F">
        <w:rPr>
          <w:bCs/>
          <w:color w:val="000000"/>
          <w:lang w:val="sr-Cyrl-BA"/>
        </w:rPr>
        <w:t xml:space="preserve">. </w:t>
      </w:r>
    </w:p>
    <w:p w14:paraId="72045F37" w14:textId="77777777" w:rsidR="00257C76" w:rsidRPr="00A92A6F" w:rsidRDefault="00257C76" w:rsidP="00951DDA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2CC5AED4" w14:textId="266160D8" w:rsidR="008376E4" w:rsidRPr="00A92A6F" w:rsidRDefault="003264A1" w:rsidP="008376E4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(1) </w:t>
      </w:r>
      <w:r w:rsidR="00C10BD2">
        <w:rPr>
          <w:bCs/>
          <w:color w:val="000000"/>
          <w:lang w:val="sr-Cyrl-BA"/>
        </w:rPr>
        <w:t>Odbornici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kom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slučaju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neće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preduzimati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bilo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kakve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aktivnosti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mogle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okarakterisati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kao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koruptivne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aktivnosti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zloupotreba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povjerenih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javnih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ovlašćenja</w:t>
      </w:r>
      <w:r w:rsidR="008376E4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a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svrhu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sticanja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lične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koristi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kao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koristi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bliskih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srodnika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drugih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povezanih</w:t>
      </w:r>
      <w:r w:rsidR="008376E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lica</w:t>
      </w:r>
      <w:r w:rsidR="00E66879" w:rsidRPr="00A92A6F">
        <w:rPr>
          <w:bCs/>
          <w:color w:val="000000"/>
          <w:lang w:val="sr-Cyrl-BA"/>
        </w:rPr>
        <w:t>.</w:t>
      </w:r>
    </w:p>
    <w:p w14:paraId="36D0B995" w14:textId="79FAE438" w:rsidR="003264A1" w:rsidRPr="00A92A6F" w:rsidRDefault="003264A1" w:rsidP="008376E4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(2)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stavom</w:t>
      </w:r>
      <w:r w:rsidRPr="00A92A6F">
        <w:rPr>
          <w:bCs/>
          <w:color w:val="000000"/>
          <w:lang w:val="sr-Cyrl-BA"/>
        </w:rPr>
        <w:t xml:space="preserve"> 1. </w:t>
      </w:r>
      <w:r w:rsidR="00C10BD2">
        <w:rPr>
          <w:bCs/>
          <w:color w:val="000000"/>
          <w:lang w:val="sr-Cyrl-BA"/>
        </w:rPr>
        <w:t>ovog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odbornicima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naročito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zabranjeno</w:t>
      </w:r>
      <w:r w:rsidRPr="00A92A6F">
        <w:rPr>
          <w:bCs/>
          <w:color w:val="000000"/>
          <w:lang w:val="sr-Cyrl-BA"/>
        </w:rPr>
        <w:t>:</w:t>
      </w:r>
    </w:p>
    <w:p w14:paraId="006C564F" w14:textId="60326A97" w:rsidR="003264A1" w:rsidRPr="00A92A6F" w:rsidRDefault="0010098F" w:rsidP="008376E4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1)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primanje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zahtijevanje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bilo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kakve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finansijske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koristi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vezi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obavljanjem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povjerene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dužnosti</w:t>
      </w:r>
      <w:r w:rsidR="003264A1" w:rsidRPr="00A92A6F">
        <w:rPr>
          <w:bCs/>
          <w:color w:val="000000"/>
          <w:lang w:val="sr-Cyrl-BA"/>
        </w:rPr>
        <w:t>;</w:t>
      </w:r>
    </w:p>
    <w:p w14:paraId="5737CB9F" w14:textId="349AA6C9" w:rsidR="003264A1" w:rsidRPr="00A92A6F" w:rsidRDefault="0010098F" w:rsidP="008376E4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2)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korišćenje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službenih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ovlašćenja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ugleda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radi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sticanja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kakve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privatne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koristi</w:t>
      </w:r>
      <w:r w:rsidR="003264A1" w:rsidRPr="00A92A6F">
        <w:rPr>
          <w:bCs/>
          <w:color w:val="000000"/>
          <w:lang w:val="sr-Cyrl-BA"/>
        </w:rPr>
        <w:t>;</w:t>
      </w:r>
    </w:p>
    <w:p w14:paraId="128B7213" w14:textId="2A446942" w:rsidR="003264A1" w:rsidRPr="00A92A6F" w:rsidRDefault="0010098F" w:rsidP="008376E4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3)</w:t>
      </w:r>
      <w:r w:rsidR="003264A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posebno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zahtijevanje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primanje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finansijske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koristi</w:t>
      </w:r>
      <w:r w:rsidR="0076272C" w:rsidRPr="00A92A6F">
        <w:rPr>
          <w:bCs/>
          <w:color w:val="000000"/>
          <w:lang w:val="sr-Cyrl-BA"/>
        </w:rPr>
        <w:t xml:space="preserve"> (</w:t>
      </w:r>
      <w:r w:rsidR="00C10BD2">
        <w:rPr>
          <w:bCs/>
          <w:color w:val="000000"/>
          <w:lang w:val="sr-Cyrl-BA"/>
        </w:rPr>
        <w:t>uključujući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obezbjeđenje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sopstvene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buduće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pozicije</w:t>
      </w:r>
      <w:r w:rsidR="0076272C" w:rsidRPr="00A92A6F">
        <w:rPr>
          <w:bCs/>
          <w:color w:val="000000"/>
          <w:lang w:val="sr-Cyrl-BA"/>
        </w:rPr>
        <w:t xml:space="preserve">), </w:t>
      </w:r>
      <w:r w:rsidR="00C10BD2">
        <w:rPr>
          <w:bCs/>
          <w:color w:val="000000"/>
          <w:lang w:val="sr-Cyrl-BA"/>
        </w:rPr>
        <w:t>kao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naknade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donošenje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odluke</w:t>
      </w:r>
      <w:r w:rsidR="0076272C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odnosno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glasanje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pogoduje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interesima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određenog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lica</w:t>
      </w:r>
      <w:r w:rsidR="0076272C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grupe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organizacije</w:t>
      </w:r>
      <w:r w:rsidR="0076272C" w:rsidRPr="00A92A6F">
        <w:rPr>
          <w:bCs/>
          <w:color w:val="000000"/>
          <w:lang w:val="sr-Cyrl-BA"/>
        </w:rPr>
        <w:t>;</w:t>
      </w:r>
    </w:p>
    <w:p w14:paraId="0AA403A5" w14:textId="39AFCA2A" w:rsidR="0076272C" w:rsidRPr="00A92A6F" w:rsidRDefault="0010098F" w:rsidP="008376E4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4)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primanje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zahtijevanje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nagrade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uticaj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dodjelu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budžetskih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sredstava</w:t>
      </w:r>
      <w:r w:rsidR="0076272C" w:rsidRPr="00A92A6F">
        <w:rPr>
          <w:bCs/>
          <w:color w:val="000000"/>
          <w:lang w:val="sr-Cyrl-BA"/>
        </w:rPr>
        <w:t xml:space="preserve"> (</w:t>
      </w:r>
      <w:r w:rsidR="00C10BD2">
        <w:rPr>
          <w:bCs/>
          <w:color w:val="000000"/>
          <w:lang w:val="sr-Cyrl-BA"/>
        </w:rPr>
        <w:t>javne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nabavke</w:t>
      </w:r>
      <w:r w:rsidR="0076272C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dodjela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grantova</w:t>
      </w:r>
      <w:r w:rsidR="0076272C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jednokratnih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pomoći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</w:t>
      </w:r>
      <w:r w:rsidR="0076272C" w:rsidRPr="00A92A6F">
        <w:rPr>
          <w:bCs/>
          <w:color w:val="000000"/>
          <w:lang w:val="sr-Cyrl-BA"/>
        </w:rPr>
        <w:t>.);</w:t>
      </w:r>
    </w:p>
    <w:p w14:paraId="512C8205" w14:textId="56573009" w:rsidR="0076272C" w:rsidRPr="00A92A6F" w:rsidRDefault="0010098F" w:rsidP="008376E4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5)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neprimjeren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76272C" w:rsidRPr="00A92A6F">
        <w:rPr>
          <w:bCs/>
          <w:color w:val="000000"/>
          <w:lang w:val="sr-Cyrl-BA"/>
        </w:rPr>
        <w:t>/</w:t>
      </w:r>
      <w:r w:rsidR="00C10BD2">
        <w:rPr>
          <w:bCs/>
          <w:color w:val="000000"/>
          <w:lang w:val="sr-Cyrl-BA"/>
        </w:rPr>
        <w:t>ili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materijalno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zainteresovan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uticaj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zapošljavanje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kako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javnom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tako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privatnom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sektoru</w:t>
      </w:r>
      <w:r w:rsidR="0076272C" w:rsidRPr="00A92A6F">
        <w:rPr>
          <w:bCs/>
          <w:color w:val="000000"/>
          <w:lang w:val="sr-Cyrl-BA"/>
        </w:rPr>
        <w:t>;</w:t>
      </w:r>
    </w:p>
    <w:p w14:paraId="3384D2AF" w14:textId="71104FD6" w:rsidR="00783310" w:rsidRPr="00A92A6F" w:rsidRDefault="0010098F" w:rsidP="005D4B17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6)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davanje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korišćenje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povlašćenih</w:t>
      </w:r>
      <w:r w:rsidR="00FB4B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informacija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kojih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došao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obavljanju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funkcije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sticanja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finansijske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76272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neke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druge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koristi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sebe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povezana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lica</w:t>
      </w:r>
      <w:r w:rsidR="005A27BC" w:rsidRPr="00A92A6F">
        <w:rPr>
          <w:bCs/>
          <w:color w:val="000000"/>
          <w:lang w:val="sr-Cyrl-BA"/>
        </w:rPr>
        <w:t>.</w:t>
      </w:r>
    </w:p>
    <w:p w14:paraId="09934763" w14:textId="77777777" w:rsidR="006C7368" w:rsidRPr="00A92A6F" w:rsidRDefault="006C7368" w:rsidP="005D4B17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</w:p>
    <w:p w14:paraId="72266333" w14:textId="4C7897EC" w:rsidR="002D38C8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Spr</w:t>
      </w:r>
      <w:r>
        <w:rPr>
          <w:bCs/>
          <w:color w:val="000000"/>
          <w:spacing w:val="1"/>
          <w:lang w:val="sr-Cyrl-BA"/>
        </w:rPr>
        <w:t>e</w:t>
      </w:r>
      <w:r>
        <w:rPr>
          <w:bCs/>
          <w:color w:val="000000"/>
          <w:spacing w:val="-1"/>
          <w:lang w:val="sr-Cyrl-BA"/>
        </w:rPr>
        <w:t>č</w:t>
      </w:r>
      <w:r>
        <w:rPr>
          <w:bCs/>
          <w:color w:val="000000"/>
          <w:spacing w:val="1"/>
          <w:lang w:val="sr-Cyrl-BA"/>
        </w:rPr>
        <w:t>ava</w:t>
      </w:r>
      <w:r>
        <w:rPr>
          <w:bCs/>
          <w:color w:val="000000"/>
          <w:spacing w:val="-3"/>
          <w:lang w:val="sr-Cyrl-BA"/>
        </w:rPr>
        <w:t>nj</w:t>
      </w:r>
      <w:r>
        <w:rPr>
          <w:bCs/>
          <w:color w:val="000000"/>
          <w:lang w:val="sr-Cyrl-BA"/>
        </w:rPr>
        <w:t>e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s</w:t>
      </w:r>
      <w:r>
        <w:rPr>
          <w:bCs/>
          <w:color w:val="000000"/>
          <w:lang w:val="sr-Cyrl-BA"/>
        </w:rPr>
        <w:t>ukoba</w:t>
      </w:r>
      <w:r w:rsidR="002D38C8" w:rsidRPr="00A92A6F">
        <w:rPr>
          <w:bCs/>
          <w:color w:val="000000"/>
          <w:spacing w:val="-1"/>
          <w:lang w:val="sr-Cyrl-BA"/>
        </w:rPr>
        <w:t xml:space="preserve"> </w:t>
      </w:r>
      <w:r>
        <w:rPr>
          <w:bCs/>
          <w:color w:val="000000"/>
          <w:lang w:val="sr-Cyrl-BA"/>
        </w:rPr>
        <w:t>inter</w:t>
      </w:r>
      <w:r>
        <w:rPr>
          <w:bCs/>
          <w:color w:val="000000"/>
          <w:spacing w:val="1"/>
          <w:lang w:val="sr-Cyrl-BA"/>
        </w:rPr>
        <w:t>es</w:t>
      </w:r>
      <w:r>
        <w:rPr>
          <w:bCs/>
          <w:color w:val="000000"/>
          <w:lang w:val="sr-Cyrl-BA"/>
        </w:rPr>
        <w:t>a</w:t>
      </w:r>
    </w:p>
    <w:p w14:paraId="45B88B3F" w14:textId="5DBB9E1E" w:rsidR="005A27BC" w:rsidRPr="00A92A6F" w:rsidRDefault="00C10BD2" w:rsidP="005A27BC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14</w:t>
      </w:r>
      <w:r w:rsidR="005A27BC" w:rsidRPr="00A92A6F">
        <w:rPr>
          <w:bCs/>
          <w:color w:val="000000"/>
          <w:lang w:val="sr-Cyrl-BA"/>
        </w:rPr>
        <w:t>.</w:t>
      </w:r>
    </w:p>
    <w:p w14:paraId="53C2C322" w14:textId="77777777" w:rsidR="005A27BC" w:rsidRPr="00A92A6F" w:rsidRDefault="005A27BC" w:rsidP="005A27BC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</w:p>
    <w:p w14:paraId="71C4C19F" w14:textId="2D0AE91A" w:rsidR="005A27BC" w:rsidRPr="00A92A6F" w:rsidRDefault="005A27BC" w:rsidP="005A2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(1) </w:t>
      </w:r>
      <w:r w:rsidR="00C10BD2">
        <w:rPr>
          <w:bCs/>
          <w:color w:val="000000"/>
          <w:lang w:val="sr-Cyrl-BA"/>
        </w:rPr>
        <w:t>Odbornici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poštovati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relevantne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zakone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sprečavanju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redovno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podnositi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izvještaje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finansijskim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interesima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kako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predviđaju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propisi</w:t>
      </w:r>
      <w:r w:rsidRPr="00A92A6F">
        <w:rPr>
          <w:bCs/>
          <w:color w:val="000000"/>
          <w:lang w:val="sr-Cyrl-BA"/>
        </w:rPr>
        <w:t>.</w:t>
      </w:r>
    </w:p>
    <w:p w14:paraId="2444DB89" w14:textId="232D108E" w:rsidR="005A27BC" w:rsidRPr="00A92A6F" w:rsidRDefault="005A27BC" w:rsidP="005A2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(2)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upravljanju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između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privatnog</w:t>
      </w:r>
      <w:r w:rsidR="005F1402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5F1402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javnog</w:t>
      </w:r>
      <w:r w:rsidR="005F1402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="005F1402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odbornik</w:t>
      </w:r>
      <w:r w:rsidR="005F1402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obavezan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Pr="00A92A6F">
        <w:rPr>
          <w:bCs/>
          <w:color w:val="000000"/>
          <w:lang w:val="sr-Cyrl-BA"/>
        </w:rPr>
        <w:t>:</w:t>
      </w:r>
    </w:p>
    <w:p w14:paraId="00A6EA78" w14:textId="790B4DBC" w:rsidR="005A27BC" w:rsidRPr="00A92A6F" w:rsidRDefault="0010098F" w:rsidP="005A2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1)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izbjegava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="005A27BC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kako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stvarnog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tako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potencijalnog</w:t>
      </w:r>
      <w:r w:rsidR="005A27BC" w:rsidRPr="00A92A6F">
        <w:rPr>
          <w:bCs/>
          <w:color w:val="000000"/>
          <w:lang w:val="sr-Cyrl-BA"/>
        </w:rPr>
        <w:t>;</w:t>
      </w:r>
    </w:p>
    <w:p w14:paraId="1E7DACF3" w14:textId="1A0BD0E6" w:rsidR="005A27BC" w:rsidRPr="00A92A6F" w:rsidRDefault="0010098F" w:rsidP="005A2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2)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slučaju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nije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moguće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izbjeći</w:t>
      </w:r>
      <w:r w:rsidR="005A27BC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odbornik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dužan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objelodani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privatni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koji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dovodi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javnim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interesom</w:t>
      </w:r>
      <w:r w:rsidR="005A27BC" w:rsidRPr="00A92A6F">
        <w:rPr>
          <w:bCs/>
          <w:color w:val="000000"/>
          <w:lang w:val="sr-Cyrl-BA"/>
        </w:rPr>
        <w:t>;</w:t>
      </w:r>
    </w:p>
    <w:p w14:paraId="5660B853" w14:textId="379340D5" w:rsidR="005A27BC" w:rsidRPr="00A92A6F" w:rsidRDefault="0010098F" w:rsidP="005A2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3)</w:t>
      </w:r>
      <w:r w:rsidR="003840D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3840D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izuzme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svih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postupaka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5A27B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kojem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učestvuje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okviru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svoje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dužnosti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kao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postupka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odlučivanja</w:t>
      </w:r>
      <w:r w:rsidR="00CC4EF9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odnosno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glasanja</w:t>
      </w:r>
      <w:r w:rsidR="00CC4EF9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postojanja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="00CC4EF9" w:rsidRPr="00A92A6F">
        <w:rPr>
          <w:bCs/>
          <w:color w:val="000000"/>
          <w:lang w:val="sr-Cyrl-BA"/>
        </w:rPr>
        <w:t>;</w:t>
      </w:r>
    </w:p>
    <w:p w14:paraId="578C2985" w14:textId="30715682" w:rsidR="00CC4EF9" w:rsidRPr="00A92A6F" w:rsidRDefault="0010098F" w:rsidP="005A2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4)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traži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savjet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nadležnog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tijela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dileme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konkretnom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="00CC4EF9" w:rsidRPr="00A92A6F">
        <w:rPr>
          <w:bCs/>
          <w:color w:val="000000"/>
          <w:lang w:val="sr-Cyrl-BA"/>
        </w:rPr>
        <w:t>;</w:t>
      </w:r>
    </w:p>
    <w:p w14:paraId="3721C1E9" w14:textId="1DADF57A" w:rsidR="00CC4EF9" w:rsidRPr="00A92A6F" w:rsidRDefault="0010098F" w:rsidP="005A2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5)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povinuje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konačnim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odlukama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nadležnog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tijela</w:t>
      </w:r>
      <w:r w:rsidR="00CC4EF9" w:rsidRPr="00A92A6F">
        <w:rPr>
          <w:bCs/>
          <w:color w:val="000000"/>
          <w:lang w:val="sr-Cyrl-BA"/>
        </w:rPr>
        <w:t>.</w:t>
      </w:r>
    </w:p>
    <w:p w14:paraId="2518E562" w14:textId="2D540AC1" w:rsidR="003840DD" w:rsidRPr="00A92A6F" w:rsidRDefault="003840DD" w:rsidP="008E57BC">
      <w:pPr>
        <w:autoSpaceDE w:val="0"/>
        <w:autoSpaceDN w:val="0"/>
        <w:adjustRightInd w:val="0"/>
        <w:ind w:firstLine="720"/>
        <w:jc w:val="both"/>
        <w:rPr>
          <w:rFonts w:eastAsia="PFDinTextCondPro-Medium"/>
          <w:lang w:val="sr-Cyrl-BA"/>
        </w:rPr>
      </w:pPr>
      <w:r w:rsidRPr="00A92A6F">
        <w:rPr>
          <w:rFonts w:eastAsia="PFDinTextCondPro-Medium"/>
          <w:lang w:val="sr-Cyrl-BA"/>
        </w:rPr>
        <w:t xml:space="preserve">(3) </w:t>
      </w:r>
      <w:r w:rsidR="00C10BD2">
        <w:rPr>
          <w:rFonts w:eastAsia="PFDinTextCondPro-Medium"/>
          <w:lang w:val="sr-Cyrl-BA"/>
        </w:rPr>
        <w:t>Odbornik</w:t>
      </w:r>
      <w:r w:rsidR="001F4ADA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će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u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svakom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slučaju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tokom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rasprave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prijaviti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slučaj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sukoba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interesa</w:t>
      </w:r>
      <w:r w:rsidRPr="00A92A6F">
        <w:rPr>
          <w:rFonts w:eastAsia="PFDinTextCondPro-Medium"/>
          <w:lang w:val="sr-Cyrl-BA"/>
        </w:rPr>
        <w:t xml:space="preserve">, </w:t>
      </w:r>
      <w:r w:rsidR="00C10BD2">
        <w:rPr>
          <w:rFonts w:eastAsia="PFDinTextCondPro-Medium"/>
          <w:lang w:val="sr-Cyrl-BA"/>
        </w:rPr>
        <w:t>ako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razmatra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određeni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akt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koji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treba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da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bude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usvojen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po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kome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bi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on</w:t>
      </w:r>
      <w:r w:rsidRPr="00A92A6F">
        <w:rPr>
          <w:rFonts w:eastAsia="PFDinTextCondPro-Medium"/>
          <w:lang w:val="sr-Cyrl-BA"/>
        </w:rPr>
        <w:t xml:space="preserve">, </w:t>
      </w:r>
      <w:r w:rsidR="00C10BD2">
        <w:rPr>
          <w:rFonts w:eastAsia="PFDinTextCondPro-Medium"/>
          <w:lang w:val="sr-Cyrl-BA"/>
        </w:rPr>
        <w:t>ili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njegovi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srodnici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prijatelji</w:t>
      </w:r>
      <w:r w:rsidRPr="00A92A6F">
        <w:rPr>
          <w:rFonts w:eastAsia="PFDinTextCondPro-Medium"/>
          <w:lang w:val="sr-Cyrl-BA"/>
        </w:rPr>
        <w:t xml:space="preserve">, </w:t>
      </w:r>
      <w:r w:rsidR="00C10BD2">
        <w:rPr>
          <w:rFonts w:eastAsia="PFDinTextCondPro-Medium"/>
          <w:lang w:val="sr-Cyrl-BA"/>
        </w:rPr>
        <w:t>ili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pravni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subjekt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u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kome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ima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finansijski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ili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drugi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interes</w:t>
      </w:r>
      <w:r w:rsidRPr="00A92A6F">
        <w:rPr>
          <w:rFonts w:eastAsia="PFDinTextCondPro-Medium"/>
          <w:lang w:val="sr-Cyrl-BA"/>
        </w:rPr>
        <w:t xml:space="preserve">, </w:t>
      </w:r>
      <w:r w:rsidR="00C10BD2">
        <w:rPr>
          <w:rFonts w:eastAsia="PFDinTextCondPro-Medium"/>
          <w:lang w:val="sr-Cyrl-BA"/>
        </w:rPr>
        <w:t>trebalo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da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ostvari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kakvu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korist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ili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privilegiju</w:t>
      </w:r>
      <w:r w:rsidR="00B45535">
        <w:rPr>
          <w:rFonts w:eastAsia="PFDinTextCondPro-Medium"/>
          <w:lang w:val="sr-Cyrl-BA"/>
        </w:rPr>
        <w:t>,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prilikom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odlučivanja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će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se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uzdržati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od</w:t>
      </w:r>
      <w:r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izjašnjavanja</w:t>
      </w:r>
      <w:r w:rsidRPr="00A92A6F">
        <w:rPr>
          <w:rFonts w:eastAsia="PFDinTextCondPro-Medium"/>
          <w:lang w:val="sr-Cyrl-BA"/>
        </w:rPr>
        <w:t>.</w:t>
      </w:r>
    </w:p>
    <w:p w14:paraId="47249CFE" w14:textId="352EF4BA" w:rsidR="00783310" w:rsidRPr="00A92A6F" w:rsidRDefault="007620A7" w:rsidP="008E5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ab/>
        <w:t>(4</w:t>
      </w:r>
      <w:r w:rsidR="00CC4EF9" w:rsidRPr="00A92A6F">
        <w:rPr>
          <w:bCs/>
          <w:color w:val="000000"/>
          <w:lang w:val="sr-Cyrl-BA"/>
        </w:rPr>
        <w:t xml:space="preserve">) </w:t>
      </w:r>
      <w:r w:rsidR="00C10BD2">
        <w:rPr>
          <w:bCs/>
          <w:color w:val="000000"/>
          <w:lang w:val="sr-Cyrl-BA"/>
        </w:rPr>
        <w:t>Odbornik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dužan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neposredni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="00CC4EF9" w:rsidRPr="00A92A6F">
        <w:rPr>
          <w:bCs/>
          <w:color w:val="000000"/>
          <w:lang w:val="sr-Cyrl-BA"/>
        </w:rPr>
        <w:t xml:space="preserve"> (ad hoc </w:t>
      </w:r>
      <w:r w:rsidR="00C10BD2">
        <w:rPr>
          <w:bCs/>
          <w:color w:val="000000"/>
          <w:lang w:val="sr-Cyrl-BA"/>
        </w:rPr>
        <w:t>prijavljivanje</w:t>
      </w:r>
      <w:r w:rsidR="00CC4EF9" w:rsidRPr="00A92A6F">
        <w:rPr>
          <w:bCs/>
          <w:color w:val="000000"/>
          <w:lang w:val="sr-Cyrl-BA"/>
        </w:rPr>
        <w:t xml:space="preserve">) </w:t>
      </w:r>
      <w:r w:rsidR="00C10BD2">
        <w:rPr>
          <w:bCs/>
          <w:color w:val="000000"/>
          <w:lang w:val="sr-Cyrl-BA"/>
        </w:rPr>
        <w:t>samo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situacijama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direktno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usko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povezane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njegovim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privatnim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interesom</w:t>
      </w:r>
      <w:r w:rsidR="00CC4EF9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uključujući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privatni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srodnika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povezanih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kao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situacijama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propisane</w:t>
      </w:r>
      <w:r w:rsidR="00CC4EF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zakonom</w:t>
      </w:r>
      <w:r w:rsidR="00CC4EF9" w:rsidRPr="00A92A6F">
        <w:rPr>
          <w:bCs/>
          <w:color w:val="000000"/>
          <w:lang w:val="sr-Cyrl-BA"/>
        </w:rPr>
        <w:t>.</w:t>
      </w:r>
    </w:p>
    <w:p w14:paraId="62A7A58C" w14:textId="77777777" w:rsidR="006C7368" w:rsidRPr="00A92A6F" w:rsidRDefault="006C7368" w:rsidP="008E57BC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5486CD91" w14:textId="4FD0C6DC" w:rsidR="002D38C8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Zabr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ob</w:t>
      </w:r>
      <w:r>
        <w:rPr>
          <w:bCs/>
          <w:color w:val="000000"/>
          <w:spacing w:val="-1"/>
          <w:lang w:val="sr-Cyrl-BA"/>
        </w:rPr>
        <w:t>a</w:t>
      </w:r>
      <w:r>
        <w:rPr>
          <w:bCs/>
          <w:color w:val="000000"/>
          <w:spacing w:val="1"/>
          <w:lang w:val="sr-Cyrl-BA"/>
        </w:rPr>
        <w:t>v</w:t>
      </w:r>
      <w:r>
        <w:rPr>
          <w:bCs/>
          <w:color w:val="000000"/>
          <w:lang w:val="sr-Cyrl-BA"/>
        </w:rPr>
        <w:t>lj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nja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-2"/>
          <w:lang w:val="sr-Cyrl-BA"/>
        </w:rPr>
        <w:t>n</w:t>
      </w:r>
      <w:r>
        <w:rPr>
          <w:bCs/>
          <w:color w:val="000000"/>
          <w:spacing w:val="1"/>
          <w:lang w:val="sr-Cyrl-BA"/>
        </w:rPr>
        <w:t>es</w:t>
      </w:r>
      <w:r>
        <w:rPr>
          <w:bCs/>
          <w:color w:val="000000"/>
          <w:lang w:val="sr-Cyrl-BA"/>
        </w:rPr>
        <w:t>poji</w:t>
      </w:r>
      <w:r>
        <w:rPr>
          <w:bCs/>
          <w:color w:val="000000"/>
          <w:spacing w:val="-1"/>
          <w:lang w:val="sr-Cyrl-BA"/>
        </w:rPr>
        <w:t>v</w:t>
      </w:r>
      <w:r>
        <w:rPr>
          <w:bCs/>
          <w:color w:val="000000"/>
          <w:lang w:val="sr-Cyrl-BA"/>
        </w:rPr>
        <w:t>ih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funk</w:t>
      </w:r>
      <w:r>
        <w:rPr>
          <w:bCs/>
          <w:color w:val="000000"/>
          <w:spacing w:val="1"/>
          <w:lang w:val="sr-Cyrl-BA"/>
        </w:rPr>
        <w:t>c</w:t>
      </w:r>
      <w:r>
        <w:rPr>
          <w:bCs/>
          <w:color w:val="000000"/>
          <w:lang w:val="sr-Cyrl-BA"/>
        </w:rPr>
        <w:t>i</w:t>
      </w:r>
      <w:r>
        <w:rPr>
          <w:bCs/>
          <w:color w:val="000000"/>
          <w:spacing w:val="-1"/>
          <w:lang w:val="sr-Cyrl-BA"/>
        </w:rPr>
        <w:t>j</w:t>
      </w:r>
      <w:r>
        <w:rPr>
          <w:bCs/>
          <w:color w:val="000000"/>
          <w:lang w:val="sr-Cyrl-BA"/>
        </w:rPr>
        <w:t>a</w:t>
      </w:r>
    </w:p>
    <w:p w14:paraId="5289081F" w14:textId="28ACD135" w:rsidR="00253167" w:rsidRPr="00A92A6F" w:rsidRDefault="00C10BD2" w:rsidP="00253167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15</w:t>
      </w:r>
      <w:r w:rsidR="00253167" w:rsidRPr="00A92A6F">
        <w:rPr>
          <w:bCs/>
          <w:color w:val="000000"/>
          <w:lang w:val="sr-Cyrl-BA"/>
        </w:rPr>
        <w:t>.</w:t>
      </w:r>
    </w:p>
    <w:p w14:paraId="6E095BEF" w14:textId="77777777" w:rsidR="009B08AB" w:rsidRPr="00A92A6F" w:rsidRDefault="009B08AB" w:rsidP="00253167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7818D562" w14:textId="1DD1DA77" w:rsidR="00116F9D" w:rsidRPr="00A92A6F" w:rsidRDefault="009B08AB" w:rsidP="00116F9D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(1) </w:t>
      </w:r>
      <w:r w:rsidR="00C10BD2">
        <w:rPr>
          <w:bCs/>
          <w:color w:val="000000"/>
          <w:lang w:val="sr-Cyrl-BA"/>
        </w:rPr>
        <w:t>Odbornik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dužan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pridržava</w:t>
      </w:r>
      <w:r w:rsidR="001F7FA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propisa</w:t>
      </w:r>
      <w:r w:rsidR="001F7FA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1F7FA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vezi</w:t>
      </w:r>
      <w:r w:rsidR="001F7FA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1F7FA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zabranom</w:t>
      </w:r>
      <w:r w:rsidR="001F7FA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istovremenog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vršenja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nespojivih</w:t>
      </w:r>
      <w:r w:rsidR="009B7CA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funkcija</w:t>
      </w:r>
      <w:r w:rsidR="009B7CA9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kako</w:t>
      </w:r>
      <w:r w:rsidR="009B7CA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to</w:t>
      </w:r>
      <w:r w:rsidR="009B7CA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predviđa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Izborni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zakon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BiH</w:t>
      </w:r>
      <w:r w:rsidR="009B7CA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9B7CA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zakon</w:t>
      </w:r>
      <w:r w:rsidR="00116F9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koji</w:t>
      </w:r>
      <w:r w:rsidR="00116F9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reguliše</w:t>
      </w:r>
      <w:r w:rsidR="00116F9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pitanje</w:t>
      </w:r>
      <w:r w:rsidR="00116F9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sprečavanja</w:t>
      </w:r>
      <w:r w:rsidR="00116F9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sukoba</w:t>
      </w:r>
      <w:r w:rsidR="00116F9D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="00116F9D" w:rsidRPr="00A92A6F">
        <w:rPr>
          <w:bCs/>
          <w:color w:val="000000"/>
          <w:lang w:val="sr-Cyrl-BA"/>
        </w:rPr>
        <w:t xml:space="preserve">. </w:t>
      </w:r>
    </w:p>
    <w:p w14:paraId="6BBF10A7" w14:textId="3874B588" w:rsidR="00F10940" w:rsidRPr="00A92A6F" w:rsidRDefault="009B08AB" w:rsidP="005F1402">
      <w:pPr>
        <w:widowControl w:val="0"/>
        <w:autoSpaceDE w:val="0"/>
        <w:autoSpaceDN w:val="0"/>
        <w:adjustRightInd w:val="0"/>
        <w:ind w:right="26" w:firstLine="708"/>
        <w:jc w:val="both"/>
        <w:rPr>
          <w:rFonts w:eastAsia="PFDinTextCondPro-Medium"/>
          <w:lang w:val="sr-Cyrl-BA"/>
        </w:rPr>
      </w:pPr>
      <w:r w:rsidRPr="00A92A6F">
        <w:rPr>
          <w:bCs/>
          <w:color w:val="000000"/>
          <w:lang w:val="sr-Cyrl-BA"/>
        </w:rPr>
        <w:lastRenderedPageBreak/>
        <w:t xml:space="preserve">(2) </w:t>
      </w:r>
      <w:r w:rsidR="00C10BD2">
        <w:rPr>
          <w:rFonts w:eastAsia="PFDinTextCondPro-Medium"/>
          <w:lang w:val="sr-Cyrl-BA"/>
        </w:rPr>
        <w:t>Odbornik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će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se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uredno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pridržavati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zahtjeva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za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prijavu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podataka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ili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davanje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informacija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o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funkcijama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koje</w:t>
      </w:r>
      <w:r w:rsidR="003840DD" w:rsidRPr="00A92A6F">
        <w:rPr>
          <w:rFonts w:eastAsia="PFDinTextCondPro-Medium"/>
          <w:lang w:val="sr-Cyrl-BA"/>
        </w:rPr>
        <w:t xml:space="preserve"> </w:t>
      </w:r>
      <w:r w:rsidR="00C10BD2">
        <w:rPr>
          <w:rFonts w:eastAsia="PFDinTextCondPro-Medium"/>
          <w:lang w:val="sr-Cyrl-BA"/>
        </w:rPr>
        <w:t>zauzima</w:t>
      </w:r>
      <w:r w:rsidR="0082443B" w:rsidRPr="00A92A6F">
        <w:rPr>
          <w:rFonts w:eastAsia="PFDinTextCondPro-Medium"/>
          <w:lang w:val="sr-Cyrl-BA"/>
        </w:rPr>
        <w:t>.</w:t>
      </w:r>
    </w:p>
    <w:p w14:paraId="1BEEC0D8" w14:textId="77777777" w:rsidR="00783310" w:rsidRPr="00A92A6F" w:rsidRDefault="00783310" w:rsidP="006B1ADF">
      <w:pPr>
        <w:widowControl w:val="0"/>
        <w:autoSpaceDE w:val="0"/>
        <w:autoSpaceDN w:val="0"/>
        <w:adjustRightInd w:val="0"/>
        <w:ind w:right="26"/>
        <w:jc w:val="both"/>
        <w:rPr>
          <w:b/>
          <w:bCs/>
          <w:color w:val="000000"/>
          <w:lang w:val="sr-Cyrl-BA"/>
        </w:rPr>
      </w:pPr>
    </w:p>
    <w:p w14:paraId="3168E0C8" w14:textId="7D8F879E" w:rsidR="002D38C8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Fin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nsi</w:t>
      </w:r>
      <w:r>
        <w:rPr>
          <w:bCs/>
          <w:color w:val="000000"/>
          <w:spacing w:val="-1"/>
          <w:lang w:val="sr-Cyrl-BA"/>
        </w:rPr>
        <w:t>j</w:t>
      </w:r>
      <w:r>
        <w:rPr>
          <w:bCs/>
          <w:color w:val="000000"/>
          <w:spacing w:val="1"/>
          <w:lang w:val="sr-Cyrl-BA"/>
        </w:rPr>
        <w:t>sk</w:t>
      </w:r>
      <w:r>
        <w:rPr>
          <w:bCs/>
          <w:color w:val="000000"/>
          <w:lang w:val="sr-Cyrl-BA"/>
        </w:rPr>
        <w:t>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-2"/>
          <w:lang w:val="sr-Cyrl-BA"/>
        </w:rPr>
        <w:t>d</w:t>
      </w:r>
      <w:r>
        <w:rPr>
          <w:bCs/>
          <w:color w:val="000000"/>
          <w:lang w:val="sr-Cyrl-BA"/>
        </w:rPr>
        <w:t>i</w:t>
      </w:r>
      <w:r>
        <w:rPr>
          <w:bCs/>
          <w:color w:val="000000"/>
          <w:spacing w:val="1"/>
          <w:lang w:val="sr-Cyrl-BA"/>
        </w:rPr>
        <w:t>s</w:t>
      </w:r>
      <w:r>
        <w:rPr>
          <w:bCs/>
          <w:color w:val="000000"/>
          <w:spacing w:val="-1"/>
          <w:lang w:val="sr-Cyrl-BA"/>
        </w:rPr>
        <w:t>c</w:t>
      </w:r>
      <w:r>
        <w:rPr>
          <w:bCs/>
          <w:color w:val="000000"/>
          <w:lang w:val="sr-Cyrl-BA"/>
        </w:rPr>
        <w:t>ipl</w:t>
      </w:r>
      <w:r>
        <w:rPr>
          <w:bCs/>
          <w:color w:val="000000"/>
          <w:spacing w:val="1"/>
          <w:lang w:val="sr-Cyrl-BA"/>
        </w:rPr>
        <w:t>i</w:t>
      </w:r>
      <w:r>
        <w:rPr>
          <w:bCs/>
          <w:color w:val="000000"/>
          <w:spacing w:val="-3"/>
          <w:lang w:val="sr-Cyrl-BA"/>
        </w:rPr>
        <w:t>n</w:t>
      </w:r>
      <w:r>
        <w:rPr>
          <w:bCs/>
          <w:color w:val="000000"/>
          <w:lang w:val="sr-Cyrl-BA"/>
        </w:rPr>
        <w:t>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k</w:t>
      </w:r>
      <w:r>
        <w:rPr>
          <w:bCs/>
          <w:color w:val="000000"/>
          <w:lang w:val="sr-Cyrl-BA"/>
        </w:rPr>
        <w:t>o</w:t>
      </w:r>
      <w:r>
        <w:rPr>
          <w:bCs/>
          <w:color w:val="000000"/>
          <w:spacing w:val="-2"/>
          <w:lang w:val="sr-Cyrl-BA"/>
        </w:rPr>
        <w:t>r</w:t>
      </w:r>
      <w:r>
        <w:rPr>
          <w:bCs/>
          <w:color w:val="000000"/>
          <w:lang w:val="sr-Cyrl-BA"/>
        </w:rPr>
        <w:t>i</w:t>
      </w:r>
      <w:r>
        <w:rPr>
          <w:bCs/>
          <w:color w:val="000000"/>
          <w:spacing w:val="1"/>
          <w:lang w:val="sr-Cyrl-BA"/>
        </w:rPr>
        <w:t>š</w:t>
      </w:r>
      <w:r>
        <w:rPr>
          <w:bCs/>
          <w:color w:val="000000"/>
          <w:lang w:val="sr-Cyrl-BA"/>
        </w:rPr>
        <w:t>ćenje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po</w:t>
      </w:r>
      <w:r>
        <w:rPr>
          <w:bCs/>
          <w:color w:val="000000"/>
          <w:spacing w:val="1"/>
          <w:lang w:val="sr-Cyrl-BA"/>
        </w:rPr>
        <w:t>v</w:t>
      </w:r>
      <w:r>
        <w:rPr>
          <w:bCs/>
          <w:color w:val="000000"/>
          <w:spacing w:val="-2"/>
          <w:lang w:val="sr-Cyrl-BA"/>
        </w:rPr>
        <w:t>j</w:t>
      </w:r>
      <w:r>
        <w:rPr>
          <w:bCs/>
          <w:color w:val="000000"/>
          <w:spacing w:val="1"/>
          <w:lang w:val="sr-Cyrl-BA"/>
        </w:rPr>
        <w:t>e</w:t>
      </w:r>
      <w:r>
        <w:rPr>
          <w:bCs/>
          <w:color w:val="000000"/>
          <w:lang w:val="sr-Cyrl-BA"/>
        </w:rPr>
        <w:t>r</w:t>
      </w:r>
      <w:r>
        <w:rPr>
          <w:bCs/>
          <w:color w:val="000000"/>
          <w:spacing w:val="-1"/>
          <w:lang w:val="sr-Cyrl-BA"/>
        </w:rPr>
        <w:t>e</w:t>
      </w:r>
      <w:r>
        <w:rPr>
          <w:bCs/>
          <w:color w:val="000000"/>
          <w:lang w:val="sr-Cyrl-BA"/>
        </w:rPr>
        <w:t>nih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s</w:t>
      </w:r>
      <w:r>
        <w:rPr>
          <w:bCs/>
          <w:color w:val="000000"/>
          <w:lang w:val="sr-Cyrl-BA"/>
        </w:rPr>
        <w:t>r</w:t>
      </w:r>
      <w:r>
        <w:rPr>
          <w:bCs/>
          <w:color w:val="000000"/>
          <w:spacing w:val="1"/>
          <w:lang w:val="sr-Cyrl-BA"/>
        </w:rPr>
        <w:t>e</w:t>
      </w:r>
      <w:r>
        <w:rPr>
          <w:bCs/>
          <w:color w:val="000000"/>
          <w:lang w:val="sr-Cyrl-BA"/>
        </w:rPr>
        <w:t>dst</w:t>
      </w:r>
      <w:r>
        <w:rPr>
          <w:bCs/>
          <w:color w:val="000000"/>
          <w:spacing w:val="-2"/>
          <w:lang w:val="sr-Cyrl-BA"/>
        </w:rPr>
        <w:t>a</w:t>
      </w:r>
      <w:r>
        <w:rPr>
          <w:bCs/>
          <w:color w:val="000000"/>
          <w:spacing w:val="1"/>
          <w:lang w:val="sr-Cyrl-BA"/>
        </w:rPr>
        <w:t>v</w:t>
      </w:r>
      <w:r>
        <w:rPr>
          <w:bCs/>
          <w:color w:val="000000"/>
          <w:lang w:val="sr-Cyrl-BA"/>
        </w:rPr>
        <w:t>a</w:t>
      </w:r>
    </w:p>
    <w:p w14:paraId="1F8428FB" w14:textId="26718176" w:rsidR="00A174A0" w:rsidRPr="00A92A6F" w:rsidRDefault="00C10BD2" w:rsidP="00A174A0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16</w:t>
      </w:r>
      <w:r w:rsidR="00A174A0" w:rsidRPr="00A92A6F">
        <w:rPr>
          <w:bCs/>
          <w:color w:val="000000"/>
          <w:lang w:val="sr-Cyrl-BA"/>
        </w:rPr>
        <w:t>.</w:t>
      </w:r>
    </w:p>
    <w:p w14:paraId="2C24F43C" w14:textId="77777777" w:rsidR="00A840DB" w:rsidRPr="00A92A6F" w:rsidRDefault="00A840DB" w:rsidP="00A174A0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</w:p>
    <w:p w14:paraId="20BA6D7A" w14:textId="3F8BEB75" w:rsidR="00A840DB" w:rsidRPr="00A92A6F" w:rsidRDefault="00A840DB" w:rsidP="00A840DB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FE6DD5" w:rsidRPr="00A92A6F">
        <w:rPr>
          <w:bCs/>
          <w:color w:val="000000"/>
          <w:lang w:val="sr-Cyrl-BA"/>
        </w:rPr>
        <w:t xml:space="preserve">(1)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vršenju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povjerene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funkcije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odbornik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poštovati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relevantna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pravila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budžetske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finansijske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discipline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pravilnog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upravljanja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sredstvima</w:t>
      </w:r>
      <w:r w:rsidRPr="00A92A6F">
        <w:rPr>
          <w:bCs/>
          <w:color w:val="000000"/>
          <w:lang w:val="sr-Cyrl-BA"/>
        </w:rPr>
        <w:t>.</w:t>
      </w:r>
    </w:p>
    <w:p w14:paraId="2B06A655" w14:textId="7C387397" w:rsidR="00A840DB" w:rsidRPr="00A92A6F" w:rsidRDefault="00A840DB" w:rsidP="00A840DB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FE6DD5" w:rsidRPr="00A92A6F">
        <w:rPr>
          <w:bCs/>
          <w:color w:val="000000"/>
          <w:lang w:val="sr-Cyrl-BA"/>
        </w:rPr>
        <w:t xml:space="preserve">(2) </w:t>
      </w:r>
      <w:r w:rsidR="00C10BD2">
        <w:rPr>
          <w:bCs/>
          <w:color w:val="000000"/>
          <w:lang w:val="sr-Cyrl-BA"/>
        </w:rPr>
        <w:t>Odbornik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savjesno</w:t>
      </w:r>
      <w:r w:rsidR="00AB5714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efikasno</w:t>
      </w:r>
      <w:r w:rsidR="00AB571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AB571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ekonomično</w:t>
      </w:r>
      <w:r w:rsidR="00AB571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raspolagati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finansijskim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materijalnim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sredstvima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povjerena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sprečavati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njihovo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nezakonito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korišćenje</w:t>
      </w:r>
      <w:r w:rsidRPr="00A92A6F">
        <w:rPr>
          <w:bCs/>
          <w:color w:val="000000"/>
          <w:lang w:val="sr-Cyrl-BA"/>
        </w:rPr>
        <w:t>.</w:t>
      </w:r>
    </w:p>
    <w:p w14:paraId="3927C985" w14:textId="317D2611" w:rsidR="00A840DB" w:rsidRPr="00A92A6F" w:rsidRDefault="00A840DB" w:rsidP="00A840DB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FE6DD5" w:rsidRPr="00A92A6F">
        <w:rPr>
          <w:bCs/>
          <w:color w:val="000000"/>
          <w:lang w:val="sr-Cyrl-BA"/>
        </w:rPr>
        <w:t xml:space="preserve">(3) </w:t>
      </w:r>
      <w:r w:rsidR="00C10BD2">
        <w:rPr>
          <w:bCs/>
          <w:color w:val="000000"/>
          <w:lang w:val="sr-Cyrl-BA"/>
        </w:rPr>
        <w:t>Odbornik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koristiti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sredstva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privatne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svrhe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niti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omogućavati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sredstva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koriste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privatne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svrhe</w:t>
      </w:r>
      <w:r w:rsidRPr="00A92A6F">
        <w:rPr>
          <w:bCs/>
          <w:color w:val="000000"/>
          <w:lang w:val="sr-Cyrl-BA"/>
        </w:rPr>
        <w:t>.</w:t>
      </w:r>
    </w:p>
    <w:p w14:paraId="466AC776" w14:textId="3F9F018C" w:rsidR="00A840DB" w:rsidRPr="00A92A6F" w:rsidRDefault="00A840DB" w:rsidP="00A840DB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FE6DD5" w:rsidRPr="00A92A6F">
        <w:rPr>
          <w:bCs/>
          <w:color w:val="000000"/>
          <w:lang w:val="sr-Cyrl-BA"/>
        </w:rPr>
        <w:t xml:space="preserve">(4) </w:t>
      </w:r>
      <w:r w:rsidR="00C10BD2">
        <w:rPr>
          <w:bCs/>
          <w:color w:val="000000"/>
          <w:lang w:val="sr-Cyrl-BA"/>
        </w:rPr>
        <w:t>Odbornik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tražiti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niti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omogućavati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korišćenje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javnih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sredstava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službenih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prostorija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potrebe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političkih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stranaka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izbornu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kampanju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slične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aktivnosti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događaje</w:t>
      </w:r>
      <w:r w:rsidRPr="00A92A6F">
        <w:rPr>
          <w:bCs/>
          <w:color w:val="000000"/>
          <w:lang w:val="sr-Cyrl-BA"/>
        </w:rPr>
        <w:t>.</w:t>
      </w:r>
    </w:p>
    <w:p w14:paraId="0972D309" w14:textId="77777777" w:rsidR="00783310" w:rsidRPr="00A92A6F" w:rsidRDefault="00783310" w:rsidP="006B1ADF">
      <w:pPr>
        <w:widowControl w:val="0"/>
        <w:autoSpaceDE w:val="0"/>
        <w:autoSpaceDN w:val="0"/>
        <w:adjustRightInd w:val="0"/>
        <w:ind w:right="26"/>
        <w:jc w:val="both"/>
        <w:rPr>
          <w:b/>
          <w:bCs/>
          <w:color w:val="000000"/>
          <w:lang w:val="sr-Cyrl-BA"/>
        </w:rPr>
      </w:pPr>
    </w:p>
    <w:p w14:paraId="1516B998" w14:textId="1EE52C60" w:rsidR="002D38C8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Zabr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pr</w:t>
      </w:r>
      <w:r>
        <w:rPr>
          <w:bCs/>
          <w:color w:val="000000"/>
          <w:spacing w:val="1"/>
          <w:lang w:val="sr-Cyrl-BA"/>
        </w:rPr>
        <w:t>i</w:t>
      </w:r>
      <w:r>
        <w:rPr>
          <w:bCs/>
          <w:color w:val="000000"/>
          <w:spacing w:val="-2"/>
          <w:lang w:val="sr-Cyrl-BA"/>
        </w:rPr>
        <w:t>m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nja</w:t>
      </w:r>
      <w:r w:rsidR="002D38C8" w:rsidRPr="00A92A6F">
        <w:rPr>
          <w:bCs/>
          <w:color w:val="000000"/>
          <w:spacing w:val="-1"/>
          <w:lang w:val="sr-Cyrl-BA"/>
        </w:rPr>
        <w:t xml:space="preserve"> </w:t>
      </w:r>
      <w:r>
        <w:rPr>
          <w:bCs/>
          <w:color w:val="000000"/>
          <w:lang w:val="sr-Cyrl-BA"/>
        </w:rPr>
        <w:t>po</w:t>
      </w:r>
      <w:r>
        <w:rPr>
          <w:bCs/>
          <w:color w:val="000000"/>
          <w:spacing w:val="1"/>
          <w:lang w:val="sr-Cyrl-BA"/>
        </w:rPr>
        <w:t>k</w:t>
      </w:r>
      <w:r>
        <w:rPr>
          <w:bCs/>
          <w:color w:val="000000"/>
          <w:lang w:val="sr-Cyrl-BA"/>
        </w:rPr>
        <w:t>lona</w:t>
      </w:r>
    </w:p>
    <w:p w14:paraId="23DAADF9" w14:textId="528D9399" w:rsidR="00A840DB" w:rsidRPr="00A92A6F" w:rsidRDefault="00C10BD2" w:rsidP="00A840DB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17</w:t>
      </w:r>
      <w:r w:rsidR="00A840DB" w:rsidRPr="00A92A6F">
        <w:rPr>
          <w:b/>
          <w:bCs/>
          <w:color w:val="000000"/>
          <w:lang w:val="sr-Cyrl-BA"/>
        </w:rPr>
        <w:t>.</w:t>
      </w:r>
    </w:p>
    <w:p w14:paraId="1750F450" w14:textId="77777777" w:rsidR="00A840DB" w:rsidRPr="00A92A6F" w:rsidRDefault="00A840DB" w:rsidP="006B1ADF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</w:p>
    <w:p w14:paraId="17B96626" w14:textId="63A55DC2" w:rsidR="00F87953" w:rsidRPr="00A92A6F" w:rsidRDefault="00F87953" w:rsidP="006B1ADF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(1) </w:t>
      </w:r>
      <w:r w:rsidR="00C10BD2">
        <w:rPr>
          <w:color w:val="000000"/>
          <w:lang w:val="sr-Cyrl-BA"/>
        </w:rPr>
        <w:t>Poklone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154FA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vidu</w:t>
      </w:r>
      <w:r w:rsidR="00154FA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novca</w:t>
      </w:r>
      <w:r w:rsidR="00154FA4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predmeta</w:t>
      </w:r>
      <w:r w:rsidR="00154FA4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prava</w:t>
      </w:r>
      <w:r w:rsidR="00154FA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154FA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usluga</w:t>
      </w:r>
      <w:r w:rsidR="00500646">
        <w:rPr>
          <w:color w:val="000000"/>
          <w:lang w:val="sr-Cyrl-BA"/>
        </w:rPr>
        <w:t>,</w:t>
      </w:r>
      <w:r w:rsidR="00154FA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</w:t>
      </w:r>
      <w:r w:rsidR="00154FA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vezi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obavljanjem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povjerene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dužnosti</w:t>
      </w:r>
      <w:r w:rsidR="00154FA4" w:rsidRPr="00A92A6F">
        <w:rPr>
          <w:color w:val="000000"/>
          <w:lang w:val="sr-Cyrl-BA"/>
        </w:rPr>
        <w:t>,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tražiti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primati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niti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neposredno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putem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lica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budu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nastupala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njegovo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ime</w:t>
      </w:r>
      <w:r w:rsidRPr="00A92A6F">
        <w:rPr>
          <w:color w:val="000000"/>
          <w:lang w:val="sr-Cyrl-BA"/>
        </w:rPr>
        <w:t>.</w:t>
      </w:r>
    </w:p>
    <w:p w14:paraId="3E90856A" w14:textId="10AFA686" w:rsidR="00F87953" w:rsidRPr="00A92A6F" w:rsidRDefault="00F87953" w:rsidP="006B1ADF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Izuzetak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zabrane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stava</w:t>
      </w:r>
      <w:r w:rsidRPr="00A92A6F">
        <w:rPr>
          <w:color w:val="000000"/>
          <w:lang w:val="sr-Cyrl-BA"/>
        </w:rPr>
        <w:t xml:space="preserve"> 1.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mogu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samo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slučajevi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predviđeni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relevantnim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propisima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kao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što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protokolarni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pokloni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pokloni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manje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vrijednosti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</w:t>
      </w:r>
      <w:r w:rsidRPr="00A92A6F">
        <w:rPr>
          <w:color w:val="000000"/>
          <w:lang w:val="sr-Cyrl-BA"/>
        </w:rPr>
        <w:t>.</w:t>
      </w:r>
    </w:p>
    <w:p w14:paraId="495B0388" w14:textId="6978A379" w:rsidR="00F87953" w:rsidRPr="00A92A6F" w:rsidRDefault="00F87953" w:rsidP="006B1ADF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dužni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primljene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poklone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veće</w:t>
      </w:r>
      <w:r w:rsidR="00154FA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vrijednosti</w:t>
      </w:r>
      <w:r w:rsidR="00154FA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prijavljuju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registar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poklona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skladu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relevantnim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propisima</w:t>
      </w:r>
      <w:r w:rsidRPr="00A92A6F">
        <w:rPr>
          <w:color w:val="000000"/>
          <w:lang w:val="sr-Cyrl-BA"/>
        </w:rPr>
        <w:t>.</w:t>
      </w:r>
    </w:p>
    <w:p w14:paraId="43A351F2" w14:textId="77777777" w:rsidR="00783310" w:rsidRPr="00A92A6F" w:rsidRDefault="00783310" w:rsidP="006B1ADF">
      <w:pPr>
        <w:widowControl w:val="0"/>
        <w:autoSpaceDE w:val="0"/>
        <w:autoSpaceDN w:val="0"/>
        <w:adjustRightInd w:val="0"/>
        <w:ind w:right="26"/>
        <w:jc w:val="both"/>
        <w:rPr>
          <w:b/>
          <w:bCs/>
          <w:color w:val="000000"/>
          <w:lang w:val="sr-Cyrl-BA"/>
        </w:rPr>
      </w:pPr>
    </w:p>
    <w:p w14:paraId="6B8B8D13" w14:textId="2DD9B5C1" w:rsidR="002D38C8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Ob</w:t>
      </w:r>
      <w:r>
        <w:rPr>
          <w:bCs/>
          <w:color w:val="000000"/>
          <w:spacing w:val="1"/>
          <w:lang w:val="sr-Cyrl-BA"/>
        </w:rPr>
        <w:t>ave</w:t>
      </w:r>
      <w:r>
        <w:rPr>
          <w:bCs/>
          <w:color w:val="000000"/>
          <w:spacing w:val="-2"/>
          <w:lang w:val="sr-Cyrl-BA"/>
        </w:rPr>
        <w:t>z</w:t>
      </w:r>
      <w:r>
        <w:rPr>
          <w:bCs/>
          <w:color w:val="000000"/>
          <w:lang w:val="sr-Cyrl-BA"/>
        </w:rPr>
        <w:t>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i</w:t>
      </w:r>
      <w:r>
        <w:rPr>
          <w:bCs/>
          <w:color w:val="000000"/>
          <w:lang w:val="sr-Cyrl-BA"/>
        </w:rPr>
        <w:t>n</w:t>
      </w:r>
      <w:r>
        <w:rPr>
          <w:bCs/>
          <w:color w:val="000000"/>
          <w:spacing w:val="-1"/>
          <w:lang w:val="sr-Cyrl-BA"/>
        </w:rPr>
        <w:t>f</w:t>
      </w:r>
      <w:r>
        <w:rPr>
          <w:bCs/>
          <w:color w:val="000000"/>
          <w:lang w:val="sr-Cyrl-BA"/>
        </w:rPr>
        <w:t>ormi</w:t>
      </w:r>
      <w:r>
        <w:rPr>
          <w:bCs/>
          <w:color w:val="000000"/>
          <w:spacing w:val="-1"/>
          <w:lang w:val="sr-Cyrl-BA"/>
        </w:rPr>
        <w:t>s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nja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j</w:t>
      </w:r>
      <w:r>
        <w:rPr>
          <w:bCs/>
          <w:color w:val="000000"/>
          <w:spacing w:val="-1"/>
          <w:lang w:val="sr-Cyrl-BA"/>
        </w:rPr>
        <w:t>a</w:t>
      </w:r>
      <w:r>
        <w:rPr>
          <w:bCs/>
          <w:color w:val="000000"/>
          <w:spacing w:val="1"/>
          <w:lang w:val="sr-Cyrl-BA"/>
        </w:rPr>
        <w:t>v</w:t>
      </w:r>
      <w:r>
        <w:rPr>
          <w:bCs/>
          <w:color w:val="000000"/>
          <w:lang w:val="sr-Cyrl-BA"/>
        </w:rPr>
        <w:t>nosti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i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saradnja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sa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spacing w:val="1"/>
          <w:lang w:val="sr-Cyrl-BA"/>
        </w:rPr>
        <w:t>medijima</w:t>
      </w:r>
    </w:p>
    <w:p w14:paraId="63AFFBC6" w14:textId="23218114" w:rsidR="007952C1" w:rsidRPr="00A92A6F" w:rsidRDefault="00C10BD2" w:rsidP="007952C1">
      <w:pPr>
        <w:widowControl w:val="0"/>
        <w:autoSpaceDE w:val="0"/>
        <w:autoSpaceDN w:val="0"/>
        <w:adjustRightInd w:val="0"/>
        <w:ind w:right="26"/>
        <w:jc w:val="center"/>
        <w:rPr>
          <w:b/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A92A6F">
        <w:rPr>
          <w:bCs/>
          <w:color w:val="000000"/>
          <w:lang w:val="sr-Cyrl-BA"/>
        </w:rPr>
        <w:t xml:space="preserve"> 18</w:t>
      </w:r>
      <w:r w:rsidR="007952C1" w:rsidRPr="00A92A6F">
        <w:rPr>
          <w:bCs/>
          <w:color w:val="000000"/>
          <w:lang w:val="sr-Cyrl-BA"/>
        </w:rPr>
        <w:t>.</w:t>
      </w:r>
    </w:p>
    <w:p w14:paraId="715ACE17" w14:textId="77777777" w:rsidR="007952C1" w:rsidRPr="00A92A6F" w:rsidRDefault="007952C1" w:rsidP="007952C1">
      <w:pPr>
        <w:widowControl w:val="0"/>
        <w:autoSpaceDE w:val="0"/>
        <w:autoSpaceDN w:val="0"/>
        <w:adjustRightInd w:val="0"/>
        <w:ind w:right="26"/>
        <w:jc w:val="center"/>
        <w:rPr>
          <w:color w:val="000000"/>
          <w:lang w:val="sr-Cyrl-BA"/>
        </w:rPr>
      </w:pPr>
    </w:p>
    <w:p w14:paraId="43A14F87" w14:textId="35629141" w:rsidR="00A672C2" w:rsidRPr="00A92A6F" w:rsidRDefault="00A672C2" w:rsidP="00A672C2">
      <w:pPr>
        <w:widowControl w:val="0"/>
        <w:autoSpaceDE w:val="0"/>
        <w:autoSpaceDN w:val="0"/>
        <w:adjustRightInd w:val="0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F02610" w:rsidRPr="00A92A6F">
        <w:rPr>
          <w:color w:val="000000"/>
          <w:lang w:val="sr-Cyrl-BA"/>
        </w:rPr>
        <w:t xml:space="preserve">(1)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otvoreno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potpuno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odgovorno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informisati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javnost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radnih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tijela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čiji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članovi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ličnom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aktivno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djelovati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pravcu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unapređenja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transparentnosti</w:t>
      </w:r>
      <w:r w:rsidR="00B25A03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rada</w:t>
      </w:r>
      <w:r w:rsidR="00B25A03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="00B25A03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. </w:t>
      </w:r>
      <w:r w:rsidR="00C10BD2">
        <w:rPr>
          <w:color w:val="000000"/>
          <w:lang w:val="sr-Cyrl-BA"/>
        </w:rPr>
        <w:t>Ovo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posebno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uključuje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davanje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informacija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javnosti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procesu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donošenja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sadržaju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usvojenih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kao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rezultate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konsultacija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prihvaćene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stavove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prijedloge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pojedinaca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organizacija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="00F02610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konsultovane</w:t>
      </w:r>
      <w:r w:rsidR="00F02610" w:rsidRPr="00A92A6F">
        <w:rPr>
          <w:color w:val="000000"/>
          <w:lang w:val="sr-Cyrl-BA"/>
        </w:rPr>
        <w:t>.</w:t>
      </w:r>
    </w:p>
    <w:p w14:paraId="1E74BB99" w14:textId="3E755788" w:rsidR="00783310" w:rsidRPr="00A92A6F" w:rsidRDefault="00F02610" w:rsidP="00F02610">
      <w:pPr>
        <w:widowControl w:val="0"/>
        <w:tabs>
          <w:tab w:val="left" w:pos="0"/>
        </w:tabs>
        <w:autoSpaceDE w:val="0"/>
        <w:autoSpaceDN w:val="0"/>
        <w:adjustRightInd w:val="0"/>
        <w:spacing w:before="17" w:line="256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posebnu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pažnju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posvetiti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saradnji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medijima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cilju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informisanja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javnosti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svim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pitanjima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njihovog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djelokruga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osim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pitanjima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skladu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zakonom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smatraju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povjerljivim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pitanjima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odnose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njihov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privatni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život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privatni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život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lica</w:t>
      </w:r>
      <w:r w:rsidRPr="00A92A6F">
        <w:rPr>
          <w:color w:val="000000"/>
          <w:lang w:val="sr-Cyrl-BA"/>
        </w:rPr>
        <w:t>.</w:t>
      </w:r>
    </w:p>
    <w:p w14:paraId="7F4D8FFB" w14:textId="270EF747" w:rsidR="00783310" w:rsidRPr="00A92A6F" w:rsidRDefault="00F02610" w:rsidP="00F02610">
      <w:pPr>
        <w:widowControl w:val="0"/>
        <w:tabs>
          <w:tab w:val="left" w:pos="0"/>
        </w:tabs>
        <w:autoSpaceDE w:val="0"/>
        <w:autoSpaceDN w:val="0"/>
        <w:adjustRightInd w:val="0"/>
        <w:spacing w:before="1" w:line="256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svojim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javnim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istupima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kontaktima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medijima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odbornici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posvetiti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dužnu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pažnju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očuvanju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ličnog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ugleda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ugleda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zvaničnika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B25A03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ugleda</w:t>
      </w:r>
      <w:r w:rsidR="00B25A03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="00B25A03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>.</w:t>
      </w:r>
    </w:p>
    <w:p w14:paraId="5D998140" w14:textId="77777777" w:rsidR="00783310" w:rsidRPr="00A92A6F" w:rsidRDefault="00783310" w:rsidP="006B1ADF">
      <w:pPr>
        <w:widowControl w:val="0"/>
        <w:autoSpaceDE w:val="0"/>
        <w:autoSpaceDN w:val="0"/>
        <w:adjustRightInd w:val="0"/>
        <w:ind w:right="26"/>
        <w:jc w:val="both"/>
        <w:rPr>
          <w:b/>
          <w:bCs/>
          <w:color w:val="000000"/>
          <w:lang w:val="sr-Cyrl-BA"/>
        </w:rPr>
      </w:pPr>
    </w:p>
    <w:p w14:paraId="650051D5" w14:textId="442D99BB" w:rsidR="002D38C8" w:rsidRPr="00A92A6F" w:rsidRDefault="00C10BD2" w:rsidP="002D38C8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Poštov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nje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pr</w:t>
      </w:r>
      <w:r>
        <w:rPr>
          <w:bCs/>
          <w:color w:val="000000"/>
          <w:spacing w:val="-1"/>
          <w:lang w:val="sr-Cyrl-BA"/>
        </w:rPr>
        <w:t>a</w:t>
      </w:r>
      <w:r>
        <w:rPr>
          <w:bCs/>
          <w:color w:val="000000"/>
          <w:spacing w:val="1"/>
          <w:lang w:val="sr-Cyrl-BA"/>
        </w:rPr>
        <w:t>v</w:t>
      </w:r>
      <w:r>
        <w:rPr>
          <w:bCs/>
          <w:color w:val="000000"/>
          <w:lang w:val="sr-Cyrl-BA"/>
        </w:rPr>
        <w:t>i</w:t>
      </w:r>
      <w:r>
        <w:rPr>
          <w:bCs/>
          <w:color w:val="000000"/>
          <w:spacing w:val="-1"/>
          <w:lang w:val="sr-Cyrl-BA"/>
        </w:rPr>
        <w:t>l</w:t>
      </w:r>
      <w:r>
        <w:rPr>
          <w:bCs/>
          <w:color w:val="000000"/>
          <w:lang w:val="sr-Cyrl-BA"/>
        </w:rPr>
        <w:t>a</w:t>
      </w:r>
      <w:r w:rsidR="002D38C8" w:rsidRPr="00A92A6F">
        <w:rPr>
          <w:bCs/>
          <w:color w:val="000000"/>
          <w:spacing w:val="1"/>
          <w:lang w:val="sr-Cyrl-BA"/>
        </w:rPr>
        <w:t xml:space="preserve"> </w:t>
      </w:r>
      <w:r>
        <w:rPr>
          <w:bCs/>
          <w:color w:val="000000"/>
          <w:lang w:val="sr-Cyrl-BA"/>
        </w:rPr>
        <w:t>o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spacing w:val="-1"/>
          <w:lang w:val="sr-Cyrl-BA"/>
        </w:rPr>
        <w:t>r</w:t>
      </w:r>
      <w:r>
        <w:rPr>
          <w:bCs/>
          <w:color w:val="000000"/>
          <w:spacing w:val="1"/>
          <w:lang w:val="sr-Cyrl-BA"/>
        </w:rPr>
        <w:t>a</w:t>
      </w:r>
      <w:r>
        <w:rPr>
          <w:bCs/>
          <w:color w:val="000000"/>
          <w:lang w:val="sr-Cyrl-BA"/>
        </w:rPr>
        <w:t>du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Skupštine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grada</w:t>
      </w:r>
    </w:p>
    <w:p w14:paraId="5850538F" w14:textId="0A5D90EB" w:rsidR="00B03582" w:rsidRPr="00A92A6F" w:rsidRDefault="00C10BD2" w:rsidP="007200FD">
      <w:pPr>
        <w:widowControl w:val="0"/>
        <w:autoSpaceDE w:val="0"/>
        <w:autoSpaceDN w:val="0"/>
        <w:adjustRightInd w:val="0"/>
        <w:ind w:right="26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Član</w:t>
      </w:r>
      <w:r w:rsidR="009437B7" w:rsidRPr="00F86DB9">
        <w:rPr>
          <w:bCs/>
          <w:color w:val="000000"/>
          <w:lang w:val="sr-Cyrl-BA"/>
        </w:rPr>
        <w:t xml:space="preserve"> 19</w:t>
      </w:r>
      <w:r w:rsidR="007200FD" w:rsidRPr="00F86DB9">
        <w:rPr>
          <w:bCs/>
          <w:color w:val="000000"/>
          <w:lang w:val="sr-Cyrl-BA"/>
        </w:rPr>
        <w:t>.</w:t>
      </w:r>
    </w:p>
    <w:p w14:paraId="1CA28678" w14:textId="77777777" w:rsidR="00B03582" w:rsidRPr="00A92A6F" w:rsidRDefault="00B03582" w:rsidP="00B03582">
      <w:pPr>
        <w:widowControl w:val="0"/>
        <w:autoSpaceDE w:val="0"/>
        <w:autoSpaceDN w:val="0"/>
        <w:adjustRightInd w:val="0"/>
        <w:ind w:right="26"/>
        <w:jc w:val="both"/>
        <w:rPr>
          <w:b/>
          <w:bCs/>
          <w:color w:val="000000"/>
          <w:lang w:val="sr-Cyrl-BA"/>
        </w:rPr>
      </w:pPr>
    </w:p>
    <w:p w14:paraId="220D6431" w14:textId="7663B2F0" w:rsidR="005D4B17" w:rsidRPr="00A92A6F" w:rsidRDefault="00B03582" w:rsidP="00B03582">
      <w:pPr>
        <w:widowControl w:val="0"/>
        <w:autoSpaceDE w:val="0"/>
        <w:autoSpaceDN w:val="0"/>
        <w:adjustRightInd w:val="0"/>
        <w:ind w:right="26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(1) </w:t>
      </w:r>
      <w:r w:rsidR="00C10BD2">
        <w:rPr>
          <w:bCs/>
          <w:color w:val="000000"/>
          <w:lang w:val="sr-Cyrl-BA"/>
        </w:rPr>
        <w:t>Odbornici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dužnosti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obavljati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savjesno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odgovorno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propisima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profesionalnim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etičkim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principima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pravilima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Pr="00A92A6F">
        <w:rPr>
          <w:bCs/>
          <w:color w:val="000000"/>
          <w:lang w:val="sr-Cyrl-BA"/>
        </w:rPr>
        <w:t>.</w:t>
      </w:r>
    </w:p>
    <w:p w14:paraId="76C960EC" w14:textId="1A23B451" w:rsidR="005D4B17" w:rsidRPr="00A92A6F" w:rsidRDefault="00B03582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 </w:t>
      </w:r>
      <w:r w:rsidRPr="00A92A6F">
        <w:rPr>
          <w:rFonts w:eastAsia="PFDinTextCondPro-Regular"/>
          <w:lang w:val="sr-Cyrl-BA"/>
        </w:rPr>
        <w:tab/>
        <w:t>(2</w:t>
      </w:r>
      <w:r w:rsidR="005D4B17" w:rsidRPr="00A92A6F">
        <w:rPr>
          <w:rFonts w:eastAsia="PFDinTextCondPro-Regular"/>
          <w:lang w:val="sr-Cyrl-BA"/>
        </w:rPr>
        <w:t xml:space="preserve">) </w:t>
      </w:r>
      <w:r w:rsidR="00C10BD2">
        <w:rPr>
          <w:rFonts w:eastAsia="PFDinTextCondPro-Regular"/>
          <w:lang w:val="sr-Cyrl-BA"/>
        </w:rPr>
        <w:t>Poštujući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obaveze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dužni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prisustvovati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sjednicama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Skupštine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radnih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tijela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Skupštine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čiji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članovi</w:t>
      </w:r>
      <w:r w:rsidR="005D4B17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uvažavajući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jedni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druge</w:t>
      </w:r>
      <w:r w:rsidR="005D4B17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neće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napuštati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zasjedanje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lastRenderedPageBreak/>
        <w:t>prije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završetka</w:t>
      </w:r>
      <w:r w:rsidR="00AC709A">
        <w:rPr>
          <w:rFonts w:eastAsia="PFDinTextCondPro-Regular"/>
          <w:lang w:val="sr-Latn-RS"/>
        </w:rPr>
        <w:t>,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tokom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trajanja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zasjedanja</w:t>
      </w:r>
      <w:r w:rsidR="005D4B17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prije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toga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saopšte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javno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predsjedavajućem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razlog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privremenog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potpunog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napuštanja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zasjedanja</w:t>
      </w:r>
      <w:r w:rsidR="005D4B17" w:rsidRPr="00A92A6F">
        <w:rPr>
          <w:rFonts w:eastAsia="PFDinTextCondPro-Regular"/>
          <w:lang w:val="sr-Cyrl-BA"/>
        </w:rPr>
        <w:t>.</w:t>
      </w:r>
    </w:p>
    <w:p w14:paraId="2698359F" w14:textId="3CB5B5BF" w:rsidR="005D4B17" w:rsidRPr="00A92A6F" w:rsidRDefault="00B03582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(3</w:t>
      </w:r>
      <w:r w:rsidR="005D4B17" w:rsidRPr="00A92A6F">
        <w:rPr>
          <w:rFonts w:eastAsia="PFDinTextCondPro-Regular"/>
          <w:lang w:val="sr-Cyrl-BA"/>
        </w:rPr>
        <w:t xml:space="preserve">) </w:t>
      </w:r>
      <w:r w:rsidR="00C10BD2">
        <w:rPr>
          <w:rFonts w:eastAsia="PFDinTextCondPro-Regular"/>
          <w:lang w:val="sr-Cyrl-BA"/>
        </w:rPr>
        <w:t>Ako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opravdanim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razlogom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spriječeni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prisustvuju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sastancima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sjednicama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uredno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blagovremeno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pozvani</w:t>
      </w:r>
      <w:r w:rsidR="004C5FF6" w:rsidRPr="00CD12C3">
        <w:rPr>
          <w:rFonts w:eastAsia="PFDinTextCondPro-Regular"/>
        </w:rPr>
        <w:t>,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odbornici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predsjedavajućem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saopštiti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razloge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neprisustvovanja</w:t>
      </w:r>
      <w:r w:rsidR="005D4B17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on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Skupštinu</w:t>
      </w:r>
      <w:r w:rsidR="005D4B17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odnosno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radno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tijelo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obavijestiti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razlogu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izostanka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pozvanog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odbornika</w:t>
      </w:r>
      <w:r w:rsidR="005D4B17" w:rsidRPr="00A92A6F">
        <w:rPr>
          <w:rFonts w:eastAsia="PFDinTextCondPro-Regular"/>
          <w:lang w:val="sr-Cyrl-BA"/>
        </w:rPr>
        <w:t>.</w:t>
      </w:r>
    </w:p>
    <w:p w14:paraId="384DE037" w14:textId="19540095" w:rsidR="00B03582" w:rsidRPr="00A92A6F" w:rsidRDefault="00B03582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 xml:space="preserve">(4) </w:t>
      </w:r>
      <w:r w:rsidR="00C10BD2">
        <w:rPr>
          <w:rFonts w:eastAsia="PFDinTextCondPro-Regular"/>
          <w:lang w:val="sr-Cyrl-BA"/>
        </w:rPr>
        <w:t>Odbornici</w:t>
      </w:r>
      <w:r w:rsidR="00C47AD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="00C47AD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poštujući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odredbe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Poslovnika</w:t>
      </w:r>
      <w:r w:rsidR="00C47AD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</w:t>
      </w:r>
      <w:r w:rsidR="00C47AD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radu</w:t>
      </w:r>
      <w:r w:rsidR="00C47AD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Skupštine</w:t>
      </w:r>
      <w:r w:rsidR="00C47AD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striktno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pridržavati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pravila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održavanju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reda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sjednicama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Skupštine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radnih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tijela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čiji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članovi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naročito</w:t>
      </w:r>
      <w:r w:rsidRPr="00A92A6F">
        <w:rPr>
          <w:rFonts w:eastAsia="PFDinTextCondPro-Regular"/>
          <w:lang w:val="sr-Cyrl-BA"/>
        </w:rPr>
        <w:t>:</w:t>
      </w:r>
    </w:p>
    <w:p w14:paraId="1E9F7473" w14:textId="10F575D2" w:rsidR="00B03582" w:rsidRPr="00A92A6F" w:rsidRDefault="0010098F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1)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poštovati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tok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rasprave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samo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temi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koja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dnevnom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redu</w:t>
      </w:r>
      <w:r w:rsidR="00B0358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zasjedanja</w:t>
      </w:r>
      <w:r w:rsidR="00D013BD" w:rsidRPr="00A92A6F">
        <w:rPr>
          <w:rFonts w:eastAsia="PFDinTextCondPro-Regular"/>
          <w:lang w:val="sr-Cyrl-BA"/>
        </w:rPr>
        <w:t>;</w:t>
      </w:r>
    </w:p>
    <w:p w14:paraId="66432AC7" w14:textId="35BEA616" w:rsidR="00D013BD" w:rsidRPr="00A92A6F" w:rsidRDefault="0010098F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2)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govoriti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samo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odobrenju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predsjedavajućeg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sjednici</w:t>
      </w:r>
      <w:r w:rsidR="00D013BD" w:rsidRPr="00A92A6F">
        <w:rPr>
          <w:rFonts w:eastAsia="PFDinTextCondPro-Regular"/>
          <w:lang w:val="sr-Cyrl-BA"/>
        </w:rPr>
        <w:t>;</w:t>
      </w:r>
    </w:p>
    <w:p w14:paraId="39CD0DAD" w14:textId="71254F52" w:rsidR="00D013BD" w:rsidRPr="00A92A6F" w:rsidRDefault="0010098F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3)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neće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koristiti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neadekvatan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rječnik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koji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vrijeđa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dostojanstvo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drugih</w:t>
      </w:r>
      <w:r w:rsidR="00D013BD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podstiče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mržnju</w:t>
      </w:r>
      <w:r w:rsidR="00D013BD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nasilje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sl</w:t>
      </w:r>
      <w:r w:rsidR="00D013BD" w:rsidRPr="00A92A6F">
        <w:rPr>
          <w:rFonts w:eastAsia="PFDinTextCondPro-Regular"/>
          <w:lang w:val="sr-Cyrl-BA"/>
        </w:rPr>
        <w:t>.;</w:t>
      </w:r>
    </w:p>
    <w:p w14:paraId="0A928995" w14:textId="01862DAA" w:rsidR="00D013BD" w:rsidRPr="00A92A6F" w:rsidRDefault="0010098F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4)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poštovati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pravila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kućnog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reda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pravila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opšte</w:t>
      </w:r>
      <w:r w:rsidR="00D013BD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kulture</w:t>
      </w:r>
      <w:r w:rsidR="00D013BD" w:rsidRPr="00A92A6F">
        <w:rPr>
          <w:rFonts w:eastAsia="PFDinTextCondPro-Regular"/>
          <w:lang w:val="sr-Cyrl-BA"/>
        </w:rPr>
        <w:t xml:space="preserve">. </w:t>
      </w:r>
    </w:p>
    <w:p w14:paraId="32B4C38A" w14:textId="05E4F8E3" w:rsidR="005D4B17" w:rsidRPr="00A92A6F" w:rsidRDefault="00B03582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(</w:t>
      </w:r>
      <w:r w:rsidR="00F57798" w:rsidRPr="00A92A6F">
        <w:rPr>
          <w:rFonts w:eastAsia="PFDinTextCondPro-Regular"/>
          <w:lang w:val="sr-Cyrl-BA"/>
        </w:rPr>
        <w:t>5</w:t>
      </w:r>
      <w:r w:rsidR="005D4B17" w:rsidRPr="00A92A6F">
        <w:rPr>
          <w:rFonts w:eastAsia="PFDinTextCondPro-Regular"/>
          <w:lang w:val="sr-Cyrl-BA"/>
        </w:rPr>
        <w:t xml:space="preserve">) </w:t>
      </w:r>
      <w:r w:rsidR="00C10BD2">
        <w:rPr>
          <w:rFonts w:eastAsia="PFDinTextCondPro-Regular"/>
          <w:lang w:val="sr-Cyrl-BA"/>
        </w:rPr>
        <w:t>Odbornici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neće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bez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opravdanog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razloga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izostajati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javnih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manifestacija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javnih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skupova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organizuju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području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drugim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prilikama</w:t>
      </w:r>
      <w:r w:rsidR="00FE55C9" w:rsidRPr="00FE55C9">
        <w:rPr>
          <w:rFonts w:eastAsia="PFDinTextCondPro-Regular"/>
          <w:lang w:val="ru-RU"/>
        </w:rPr>
        <w:t>,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koje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događaje</w:t>
      </w:r>
      <w:r w:rsidR="0081636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uredno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blagovremeno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pozvani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delegirani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svojstvu</w:t>
      </w:r>
      <w:r w:rsidR="005D4B17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odbornika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odnosno</w:t>
      </w:r>
      <w:r w:rsidR="00F86DB9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predstavnika</w:t>
      </w:r>
      <w:r w:rsidR="00F86DB9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Pr="00A92A6F">
        <w:rPr>
          <w:rFonts w:eastAsia="PFDinTextCondPro-Regular"/>
          <w:lang w:val="sr-Cyrl-BA"/>
        </w:rPr>
        <w:t>.</w:t>
      </w:r>
    </w:p>
    <w:p w14:paraId="5BBE57A1" w14:textId="77777777" w:rsidR="009B41A1" w:rsidRPr="00A92A6F" w:rsidRDefault="009B41A1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</w:p>
    <w:p w14:paraId="303494CE" w14:textId="7509B66D" w:rsidR="00247835" w:rsidRPr="00A92A6F" w:rsidRDefault="00C10BD2" w:rsidP="009B41A1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rFonts w:eastAsia="PFDinTextCondPro-Regular"/>
          <w:lang w:val="sr-Cyrl-BA"/>
        </w:rPr>
        <w:t>Poštovanje</w:t>
      </w:r>
      <w:r w:rsidR="009B41A1" w:rsidRPr="00A92A6F">
        <w:rPr>
          <w:rFonts w:eastAsia="PFDinTextCondPro-Regular"/>
          <w:lang w:val="sr-Cyrl-BA"/>
        </w:rPr>
        <w:t xml:space="preserve"> </w:t>
      </w:r>
      <w:r>
        <w:rPr>
          <w:rFonts w:eastAsia="PFDinTextCondPro-Regular"/>
          <w:lang w:val="sr-Cyrl-BA"/>
        </w:rPr>
        <w:t>zaposlenih</w:t>
      </w:r>
    </w:p>
    <w:p w14:paraId="6C3D6A17" w14:textId="70BCC7CB" w:rsidR="009B41A1" w:rsidRPr="00A92A6F" w:rsidRDefault="00C10BD2" w:rsidP="009B41A1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rFonts w:eastAsia="PFDinTextCondPro-Regular"/>
          <w:lang w:val="sr-Cyrl-BA"/>
        </w:rPr>
        <w:t>Član</w:t>
      </w:r>
      <w:r w:rsidR="009B41A1" w:rsidRPr="00A92A6F">
        <w:rPr>
          <w:rFonts w:eastAsia="PFDinTextCondPro-Regular"/>
          <w:lang w:val="sr-Cyrl-BA"/>
        </w:rPr>
        <w:t xml:space="preserve"> 20.</w:t>
      </w:r>
    </w:p>
    <w:p w14:paraId="0B1BEA99" w14:textId="77777777" w:rsidR="009B41A1" w:rsidRPr="00A92A6F" w:rsidRDefault="009B41A1" w:rsidP="009B41A1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</w:p>
    <w:p w14:paraId="490394F9" w14:textId="298D7FD3" w:rsidR="009B41A1" w:rsidRPr="00A92A6F" w:rsidRDefault="009B41A1" w:rsidP="009B41A1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 xml:space="preserve">(1) </w:t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obavljanju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svojih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dužnosti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odbornici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pokazati</w:t>
      </w:r>
      <w:r w:rsidR="00756BEC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puno</w:t>
      </w:r>
      <w:r w:rsidR="00756BEC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poštovanje</w:t>
      </w:r>
      <w:r w:rsidR="00756BEC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prema</w:t>
      </w:r>
      <w:r w:rsidR="00756BEC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zaposlenim</w:t>
      </w:r>
      <w:r w:rsidR="00F86DB9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F86DB9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gradskoj</w:t>
      </w:r>
      <w:r w:rsidR="00F86DB9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upravi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bez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bilo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kakvih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predrasuda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uključujući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one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osnovu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političke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ideologije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nacionalne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rasne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vjerske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pripadnosti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pola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bilo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kog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drugog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statusa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zaposlenog</w:t>
      </w:r>
      <w:r w:rsidR="00837E45" w:rsidRPr="00A92A6F">
        <w:rPr>
          <w:rFonts w:eastAsia="PFDinTextCondPro-Regular"/>
          <w:lang w:val="sr-Cyrl-BA"/>
        </w:rPr>
        <w:t>.</w:t>
      </w:r>
    </w:p>
    <w:p w14:paraId="2976E070" w14:textId="15EF6095" w:rsidR="00247376" w:rsidRPr="00A92A6F" w:rsidRDefault="00837E45" w:rsidP="009B41A1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 xml:space="preserve">(2) </w:t>
      </w:r>
      <w:r w:rsidR="00C10BD2">
        <w:rPr>
          <w:rFonts w:eastAsia="PFDinTextCondPro-Regular"/>
          <w:lang w:val="sr-Cyrl-BA"/>
        </w:rPr>
        <w:t>Odbornici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neće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tražiti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niti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zahtijevati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zaposlenih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preduzmu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propuste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="00335159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preduzmu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neku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radnju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mjeru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kako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stekli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direktnu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ili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indirektnu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korist</w:t>
      </w:r>
      <w:r w:rsidRPr="00A92A6F">
        <w:rPr>
          <w:rFonts w:eastAsia="PFDinTextCondPro-Regular"/>
          <w:lang w:val="sr-Cyrl-BA"/>
        </w:rPr>
        <w:t>.</w:t>
      </w:r>
    </w:p>
    <w:p w14:paraId="508CE335" w14:textId="77777777" w:rsidR="00E46471" w:rsidRDefault="00E46471" w:rsidP="009B41A1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</w:p>
    <w:p w14:paraId="2EC0CDDF" w14:textId="77777777" w:rsidR="00F86DB9" w:rsidRDefault="00F86DB9" w:rsidP="009B41A1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</w:p>
    <w:p w14:paraId="35A6B90E" w14:textId="77777777" w:rsidR="00F86DB9" w:rsidRDefault="00F86DB9" w:rsidP="009B41A1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</w:p>
    <w:p w14:paraId="58162E25" w14:textId="77777777" w:rsidR="00F86DB9" w:rsidRPr="00A92A6F" w:rsidRDefault="00F86DB9" w:rsidP="009B41A1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</w:p>
    <w:p w14:paraId="47F53CC6" w14:textId="6BAB25AD" w:rsidR="00837E45" w:rsidRPr="00A92A6F" w:rsidRDefault="00C10BD2" w:rsidP="002D38C8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rFonts w:eastAsia="PFDinTextCondPro-Regular"/>
          <w:lang w:val="sr-Cyrl-BA"/>
        </w:rPr>
        <w:t>Obaveza</w:t>
      </w:r>
      <w:r w:rsidR="00335159" w:rsidRPr="00A92A6F">
        <w:rPr>
          <w:rFonts w:eastAsia="PFDinTextCondPro-Regular"/>
          <w:lang w:val="sr-Cyrl-BA"/>
        </w:rPr>
        <w:t xml:space="preserve"> </w:t>
      </w:r>
      <w:r>
        <w:rPr>
          <w:rFonts w:eastAsia="PFDinTextCondPro-Regular"/>
          <w:lang w:val="sr-Cyrl-BA"/>
        </w:rPr>
        <w:t>edukacije</w:t>
      </w:r>
      <w:r w:rsidR="00837E45" w:rsidRPr="00A92A6F">
        <w:rPr>
          <w:rFonts w:eastAsia="PFDinTextCondPro-Regular"/>
          <w:lang w:val="sr-Cyrl-BA"/>
        </w:rPr>
        <w:t xml:space="preserve"> </w:t>
      </w:r>
      <w:r>
        <w:rPr>
          <w:rFonts w:eastAsia="PFDinTextCondPro-Regular"/>
          <w:lang w:val="sr-Cyrl-BA"/>
        </w:rPr>
        <w:t>i</w:t>
      </w:r>
      <w:r w:rsidR="00837E45" w:rsidRPr="00A92A6F">
        <w:rPr>
          <w:rFonts w:eastAsia="PFDinTextCondPro-Regular"/>
          <w:lang w:val="sr-Cyrl-BA"/>
        </w:rPr>
        <w:t xml:space="preserve"> </w:t>
      </w:r>
      <w:r>
        <w:rPr>
          <w:rFonts w:eastAsia="PFDinTextCondPro-Regular"/>
          <w:lang w:val="sr-Cyrl-BA"/>
        </w:rPr>
        <w:t>usavršavanja</w:t>
      </w:r>
    </w:p>
    <w:p w14:paraId="26294D93" w14:textId="35FEC1E5" w:rsidR="00837E45" w:rsidRPr="00A92A6F" w:rsidRDefault="00C10BD2" w:rsidP="002D38C8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rFonts w:eastAsia="PFDinTextCondPro-Regular"/>
          <w:lang w:val="sr-Cyrl-BA"/>
        </w:rPr>
        <w:t>Član</w:t>
      </w:r>
      <w:r w:rsidR="00837E45" w:rsidRPr="00A92A6F">
        <w:rPr>
          <w:rFonts w:eastAsia="PFDinTextCondPro-Regular"/>
          <w:lang w:val="sr-Cyrl-BA"/>
        </w:rPr>
        <w:t xml:space="preserve"> 21.</w:t>
      </w:r>
    </w:p>
    <w:p w14:paraId="1991CB7C" w14:textId="77777777" w:rsidR="00837E45" w:rsidRPr="00A92A6F" w:rsidRDefault="00837E45" w:rsidP="002D38C8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</w:p>
    <w:p w14:paraId="093807AD" w14:textId="1261EDAB" w:rsidR="00837E45" w:rsidRPr="00A92A6F" w:rsidRDefault="00837E45" w:rsidP="00837E45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</w:r>
      <w:r w:rsidR="00C10BD2">
        <w:rPr>
          <w:rFonts w:eastAsia="PFDinTextCondPro-Regular"/>
          <w:lang w:val="sr-Cyrl-BA"/>
        </w:rPr>
        <w:t>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cilju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što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uspješnijeg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obavljanja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sopstvenih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dužnosti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odbornici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kako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samostalnim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aktivnostima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tako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prisustvujući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seminarima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savjetovanjima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drugim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oblicima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edukacije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stalno</w:t>
      </w:r>
      <w:r w:rsidR="00335159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obogaćivati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usavršavati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svoja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znanja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sposobnosti</w:t>
      </w:r>
      <w:r w:rsidRPr="00A92A6F">
        <w:rPr>
          <w:rFonts w:eastAsia="PFDinTextCondPro-Regular"/>
          <w:lang w:val="sr-Cyrl-BA"/>
        </w:rPr>
        <w:t>.</w:t>
      </w:r>
    </w:p>
    <w:p w14:paraId="458B3118" w14:textId="77777777" w:rsidR="00837E45" w:rsidRPr="00A92A6F" w:rsidRDefault="00837E45" w:rsidP="002D38C8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</w:p>
    <w:p w14:paraId="07E736DF" w14:textId="7ED39B65" w:rsidR="004733D7" w:rsidRPr="00A92A6F" w:rsidRDefault="00C10BD2" w:rsidP="002D38C8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rFonts w:eastAsia="PFDinTextCondPro-Regular"/>
          <w:lang w:val="sr-Cyrl-BA"/>
        </w:rPr>
        <w:t>Zabrana</w:t>
      </w:r>
      <w:r w:rsidR="002D38C8" w:rsidRPr="00A92A6F">
        <w:rPr>
          <w:rFonts w:eastAsia="PFDinTextCondPro-Regular"/>
          <w:lang w:val="sr-Cyrl-BA"/>
        </w:rPr>
        <w:t xml:space="preserve"> </w:t>
      </w:r>
      <w:r>
        <w:rPr>
          <w:rFonts w:eastAsia="PFDinTextCondPro-Regular"/>
          <w:lang w:val="sr-Cyrl-BA"/>
        </w:rPr>
        <w:t>seksualnog</w:t>
      </w:r>
      <w:r w:rsidR="002D38C8" w:rsidRPr="00A92A6F">
        <w:rPr>
          <w:rFonts w:eastAsia="PFDinTextCondPro-Regular"/>
          <w:lang w:val="sr-Cyrl-BA"/>
        </w:rPr>
        <w:t xml:space="preserve"> </w:t>
      </w:r>
      <w:r>
        <w:rPr>
          <w:rFonts w:eastAsia="PFDinTextCondPro-Regular"/>
          <w:lang w:val="sr-Cyrl-BA"/>
        </w:rPr>
        <w:t>uznemiravanja</w:t>
      </w:r>
    </w:p>
    <w:p w14:paraId="4C30B19F" w14:textId="02102803" w:rsidR="004733D7" w:rsidRPr="00A92A6F" w:rsidRDefault="00837E45" w:rsidP="004733D7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Član</w:t>
      </w:r>
      <w:r w:rsidRPr="00A92A6F">
        <w:rPr>
          <w:rFonts w:eastAsia="PFDinTextCondPro-Regular"/>
          <w:lang w:val="sr-Cyrl-BA"/>
        </w:rPr>
        <w:t xml:space="preserve"> 22.</w:t>
      </w:r>
    </w:p>
    <w:p w14:paraId="031B0BD7" w14:textId="77777777" w:rsidR="004733D7" w:rsidRPr="00A92A6F" w:rsidRDefault="004733D7" w:rsidP="004733D7">
      <w:pPr>
        <w:autoSpaceDE w:val="0"/>
        <w:autoSpaceDN w:val="0"/>
        <w:adjustRightInd w:val="0"/>
        <w:jc w:val="center"/>
        <w:rPr>
          <w:rFonts w:eastAsia="PFDinTextCondPro-Regular"/>
          <w:b/>
          <w:lang w:val="sr-Cyrl-BA"/>
        </w:rPr>
      </w:pPr>
    </w:p>
    <w:p w14:paraId="3FA1D9DF" w14:textId="07D0930F" w:rsidR="004733D7" w:rsidRPr="00A92A6F" w:rsidRDefault="004733D7" w:rsidP="005F1402">
      <w:pPr>
        <w:ind w:firstLine="708"/>
        <w:jc w:val="both"/>
        <w:rPr>
          <w:lang w:val="sr-Cyrl-BA"/>
        </w:rPr>
      </w:pPr>
      <w:r w:rsidRPr="00A92A6F">
        <w:rPr>
          <w:lang w:val="sr-Cyrl-BA"/>
        </w:rPr>
        <w:t xml:space="preserve">(1) </w:t>
      </w:r>
      <w:r w:rsidR="00C10BD2">
        <w:rPr>
          <w:lang w:val="sr-Cyrl-BA"/>
        </w:rPr>
        <w:t>Zabranjen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svaki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oblik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seksualnog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uznemiravanja</w:t>
      </w:r>
      <w:r w:rsidRPr="00A92A6F">
        <w:rPr>
          <w:lang w:val="sr-Cyrl-BA"/>
        </w:rPr>
        <w:t>.</w:t>
      </w:r>
    </w:p>
    <w:p w14:paraId="3F3024A5" w14:textId="715FA1C9" w:rsidR="004733D7" w:rsidRPr="00A92A6F" w:rsidRDefault="004733D7" w:rsidP="004733D7">
      <w:pPr>
        <w:ind w:firstLine="720"/>
        <w:jc w:val="both"/>
        <w:rPr>
          <w:lang w:val="sr-Cyrl-BA"/>
        </w:rPr>
      </w:pPr>
      <w:r w:rsidRPr="00A92A6F">
        <w:rPr>
          <w:lang w:val="sr-Cyrl-BA"/>
        </w:rPr>
        <w:t xml:space="preserve">(2) </w:t>
      </w:r>
      <w:r w:rsidR="00C10BD2">
        <w:rPr>
          <w:lang w:val="sr-Cyrl-BA"/>
        </w:rPr>
        <w:t>Seksualno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uznemiravanje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svaki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neželjeni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oblik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verbalnog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neverbalnog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fizičkog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ponašanja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polne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prirode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kojim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želi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povrijediti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dostojanstvo</w:t>
      </w:r>
      <w:r w:rsidR="007E5291">
        <w:rPr>
          <w:lang w:val="sr-Cyrl-BA"/>
        </w:rPr>
        <w:t xml:space="preserve"> </w:t>
      </w:r>
      <w:r w:rsidR="00C10BD2">
        <w:rPr>
          <w:lang w:val="sr-Cyrl-BA"/>
        </w:rPr>
        <w:t>osobe</w:t>
      </w:r>
      <w:r w:rsidR="007E5291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7E5291">
        <w:rPr>
          <w:lang w:val="sr-Cyrl-BA"/>
        </w:rPr>
        <w:t xml:space="preserve"> </w:t>
      </w:r>
      <w:r w:rsidR="00C10BD2">
        <w:rPr>
          <w:lang w:val="sr-Cyrl-BA"/>
        </w:rPr>
        <w:t>grupe</w:t>
      </w:r>
      <w:r w:rsidR="007E5291">
        <w:rPr>
          <w:lang w:val="sr-Cyrl-BA"/>
        </w:rPr>
        <w:t xml:space="preserve"> </w:t>
      </w:r>
      <w:r w:rsidR="00C10BD2">
        <w:rPr>
          <w:lang w:val="sr-Cyrl-BA"/>
        </w:rPr>
        <w:t>osoba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kojim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postiže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takav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učinak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naročito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kad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to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ponašanje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stvara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zastrašujuće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neprijateljsko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degradirajuće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ponižavajuće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uvredljivo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okruženje</w:t>
      </w:r>
      <w:r w:rsidRPr="00A92A6F">
        <w:rPr>
          <w:lang w:val="sr-Cyrl-BA"/>
        </w:rPr>
        <w:t xml:space="preserve">. </w:t>
      </w:r>
    </w:p>
    <w:p w14:paraId="34FA9640" w14:textId="1D210166" w:rsidR="004733D7" w:rsidRPr="00A92A6F" w:rsidRDefault="004733D7" w:rsidP="005F1402">
      <w:pPr>
        <w:ind w:firstLine="708"/>
        <w:jc w:val="both"/>
        <w:rPr>
          <w:lang w:val="sr-Cyrl-BA"/>
        </w:rPr>
      </w:pPr>
      <w:r w:rsidRPr="00A92A6F">
        <w:rPr>
          <w:lang w:val="sr-Cyrl-BA"/>
        </w:rPr>
        <w:t xml:space="preserve">(3) </w:t>
      </w:r>
      <w:r w:rsidR="00C10BD2">
        <w:rPr>
          <w:lang w:val="sr-Cyrl-BA"/>
        </w:rPr>
        <w:t>Pod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neželjenim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oblicima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verbalnog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ponašanja</w:t>
      </w:r>
      <w:r w:rsidR="00AB5714" w:rsidRPr="00A92A6F">
        <w:rPr>
          <w:lang w:val="sr-Cyrl-BA"/>
        </w:rPr>
        <w:t xml:space="preserve">, </w:t>
      </w:r>
      <w:r w:rsidR="00C10BD2">
        <w:rPr>
          <w:lang w:val="sr-Cyrl-BA"/>
        </w:rPr>
        <w:t>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smislu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stava</w:t>
      </w:r>
      <w:r w:rsidRPr="00A92A6F">
        <w:rPr>
          <w:lang w:val="sr-Cyrl-BA"/>
        </w:rPr>
        <w:t xml:space="preserve"> 2. </w:t>
      </w:r>
      <w:r w:rsidR="00C10BD2">
        <w:rPr>
          <w:lang w:val="sr-Cyrl-BA"/>
        </w:rPr>
        <w:t>ovog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člana</w:t>
      </w:r>
      <w:r w:rsidR="00AB5714" w:rsidRPr="00A92A6F">
        <w:rPr>
          <w:lang w:val="sr-Cyrl-BA"/>
        </w:rPr>
        <w:t>,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smatraju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Pr="00A92A6F">
        <w:rPr>
          <w:lang w:val="sr-Cyrl-BA"/>
        </w:rPr>
        <w:t xml:space="preserve">: </w:t>
      </w:r>
    </w:p>
    <w:p w14:paraId="0C62D398" w14:textId="7C986162" w:rsidR="004733D7" w:rsidRPr="00A92A6F" w:rsidRDefault="004733D7" w:rsidP="004733D7">
      <w:pPr>
        <w:ind w:firstLine="708"/>
        <w:jc w:val="both"/>
        <w:rPr>
          <w:lang w:val="sr-Cyrl-BA"/>
        </w:rPr>
      </w:pPr>
      <w:r w:rsidRPr="00A92A6F">
        <w:rPr>
          <w:lang w:val="sr-Cyrl-BA"/>
        </w:rPr>
        <w:t xml:space="preserve"> 1) </w:t>
      </w:r>
      <w:r w:rsidR="00C10BD2">
        <w:rPr>
          <w:lang w:val="sr-Cyrl-BA"/>
        </w:rPr>
        <w:t>upućivanje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verbalnih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fizičkih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prijedloga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seksualne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naravi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drugoj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osobi</w:t>
      </w:r>
      <w:r w:rsidR="005F1402">
        <w:rPr>
          <w:lang w:val="sr-Cyrl-BA"/>
        </w:rPr>
        <w:t>;</w:t>
      </w:r>
    </w:p>
    <w:p w14:paraId="465C267D" w14:textId="4397BF72" w:rsidR="004733D7" w:rsidRPr="00A92A6F" w:rsidRDefault="004733D7" w:rsidP="004733D7">
      <w:pPr>
        <w:ind w:firstLine="708"/>
        <w:jc w:val="both"/>
        <w:rPr>
          <w:lang w:val="sr-Cyrl-BA"/>
        </w:rPr>
      </w:pPr>
      <w:r w:rsidRPr="00A92A6F">
        <w:rPr>
          <w:lang w:val="sr-Cyrl-BA"/>
        </w:rPr>
        <w:t xml:space="preserve"> 2) </w:t>
      </w:r>
      <w:r w:rsidR="00C10BD2">
        <w:rPr>
          <w:lang w:val="sr-Cyrl-BA"/>
        </w:rPr>
        <w:t>zahtijevanje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neželjenog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fizičkog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kontakta</w:t>
      </w:r>
      <w:r w:rsidRPr="00A92A6F">
        <w:rPr>
          <w:lang w:val="sr-Cyrl-BA"/>
        </w:rPr>
        <w:t xml:space="preserve">; </w:t>
      </w:r>
    </w:p>
    <w:p w14:paraId="583D730F" w14:textId="09EBF409" w:rsidR="004733D7" w:rsidRPr="00A92A6F" w:rsidRDefault="004733D7" w:rsidP="004733D7">
      <w:pPr>
        <w:ind w:firstLine="708"/>
        <w:jc w:val="both"/>
        <w:rPr>
          <w:lang w:val="sr-Cyrl-BA"/>
        </w:rPr>
      </w:pPr>
      <w:r w:rsidRPr="00A92A6F">
        <w:rPr>
          <w:lang w:val="sr-Cyrl-BA"/>
        </w:rPr>
        <w:lastRenderedPageBreak/>
        <w:t xml:space="preserve"> 3) </w:t>
      </w:r>
      <w:r w:rsidR="00C10BD2">
        <w:rPr>
          <w:lang w:val="sr-Cyrl-BA"/>
        </w:rPr>
        <w:t>iznošenje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šala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aluzija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polne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prirode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uključujući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opaske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vezi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polom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seksualnom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orijentacijom</w:t>
      </w:r>
      <w:r w:rsidRPr="00A92A6F">
        <w:rPr>
          <w:lang w:val="sr-Cyrl-BA"/>
        </w:rPr>
        <w:t xml:space="preserve">; </w:t>
      </w:r>
    </w:p>
    <w:p w14:paraId="4873E4A2" w14:textId="269E4D7B" w:rsidR="004733D7" w:rsidRPr="00A92A6F" w:rsidRDefault="009A1345" w:rsidP="004733D7">
      <w:pPr>
        <w:jc w:val="both"/>
        <w:rPr>
          <w:lang w:val="sr-Cyrl-BA"/>
        </w:rPr>
      </w:pPr>
      <w:r w:rsidRPr="00A92A6F">
        <w:rPr>
          <w:lang w:val="sr-Cyrl-BA"/>
        </w:rPr>
        <w:tab/>
      </w:r>
      <w:r w:rsidR="004733D7" w:rsidRPr="00A92A6F">
        <w:rPr>
          <w:lang w:val="sr-Cyrl-BA"/>
        </w:rPr>
        <w:t xml:space="preserve">4) </w:t>
      </w:r>
      <w:r w:rsidR="00C10BD2">
        <w:rPr>
          <w:lang w:val="sr-Cyrl-BA"/>
        </w:rPr>
        <w:t>izrugivanje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ismijavanje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polnoj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osnovi</w:t>
      </w:r>
      <w:r w:rsidR="004733D7" w:rsidRPr="00A92A6F">
        <w:rPr>
          <w:lang w:val="sr-Cyrl-BA"/>
        </w:rPr>
        <w:t xml:space="preserve">; </w:t>
      </w:r>
    </w:p>
    <w:p w14:paraId="2117010E" w14:textId="5CC8B881" w:rsidR="004733D7" w:rsidRPr="00A92A6F" w:rsidRDefault="009A1345" w:rsidP="004733D7">
      <w:pPr>
        <w:jc w:val="both"/>
        <w:rPr>
          <w:lang w:val="sr-Cyrl-BA"/>
        </w:rPr>
      </w:pPr>
      <w:r w:rsidRPr="00A92A6F">
        <w:rPr>
          <w:lang w:val="sr-Cyrl-BA"/>
        </w:rPr>
        <w:tab/>
      </w:r>
      <w:r w:rsidR="004733D7" w:rsidRPr="00A92A6F">
        <w:rPr>
          <w:lang w:val="sr-Cyrl-BA"/>
        </w:rPr>
        <w:t xml:space="preserve">5) </w:t>
      </w:r>
      <w:r w:rsidR="00C10BD2">
        <w:rPr>
          <w:lang w:val="sr-Cyrl-BA"/>
        </w:rPr>
        <w:t>pisanje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seksualno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eksplicitnih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sugestivnih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poruka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pisama</w:t>
      </w:r>
      <w:r w:rsidR="004733D7" w:rsidRPr="00A92A6F">
        <w:rPr>
          <w:lang w:val="sr-Cyrl-BA"/>
        </w:rPr>
        <w:t xml:space="preserve">; </w:t>
      </w:r>
    </w:p>
    <w:p w14:paraId="0A9046A3" w14:textId="52746702" w:rsidR="004733D7" w:rsidRPr="00A92A6F" w:rsidRDefault="009A1345" w:rsidP="004733D7">
      <w:pPr>
        <w:jc w:val="both"/>
        <w:rPr>
          <w:lang w:val="sr-Cyrl-BA"/>
        </w:rPr>
      </w:pPr>
      <w:r w:rsidRPr="00A92A6F">
        <w:rPr>
          <w:lang w:val="sr-Cyrl-BA"/>
        </w:rPr>
        <w:tab/>
      </w:r>
      <w:r w:rsidR="005F1402">
        <w:rPr>
          <w:lang w:val="sr-Cyrl-BA"/>
        </w:rPr>
        <w:t xml:space="preserve">6) </w:t>
      </w:r>
      <w:r w:rsidR="00C10BD2">
        <w:rPr>
          <w:lang w:val="sr-Cyrl-BA"/>
        </w:rPr>
        <w:t>neželjeni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pozivi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sastanke</w:t>
      </w:r>
      <w:r w:rsidR="004733D7" w:rsidRPr="00A92A6F">
        <w:rPr>
          <w:lang w:val="sr-Cyrl-BA"/>
        </w:rPr>
        <w:t xml:space="preserve">, </w:t>
      </w:r>
      <w:r w:rsidR="00C10BD2">
        <w:rPr>
          <w:lang w:val="sr-Cyrl-BA"/>
        </w:rPr>
        <w:t>flertovanje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zahtijevanje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polnog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odnosa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seksualnih</w:t>
      </w:r>
      <w:r w:rsidR="004733D7" w:rsidRPr="00A92A6F">
        <w:rPr>
          <w:lang w:val="sr-Cyrl-BA"/>
        </w:rPr>
        <w:t xml:space="preserve"> </w:t>
      </w:r>
      <w:r w:rsidR="00C10BD2">
        <w:rPr>
          <w:lang w:val="sr-Cyrl-BA"/>
        </w:rPr>
        <w:t>usluga</w:t>
      </w:r>
      <w:r w:rsidR="004733D7" w:rsidRPr="00A92A6F">
        <w:rPr>
          <w:lang w:val="sr-Cyrl-BA"/>
        </w:rPr>
        <w:t>;</w:t>
      </w:r>
    </w:p>
    <w:p w14:paraId="5BF298CE" w14:textId="0E0AE5B8" w:rsidR="004733D7" w:rsidRPr="00A92A6F" w:rsidRDefault="004733D7" w:rsidP="004733D7">
      <w:pPr>
        <w:jc w:val="both"/>
        <w:rPr>
          <w:lang w:val="sr-Cyrl-BA"/>
        </w:rPr>
      </w:pPr>
      <w:r w:rsidRPr="00A92A6F">
        <w:rPr>
          <w:lang w:val="sr-Cyrl-BA"/>
        </w:rPr>
        <w:t xml:space="preserve"> </w:t>
      </w:r>
      <w:r w:rsidR="009A1345" w:rsidRPr="00A92A6F">
        <w:rPr>
          <w:lang w:val="sr-Cyrl-BA"/>
        </w:rPr>
        <w:tab/>
      </w:r>
      <w:r w:rsidRPr="00A92A6F">
        <w:rPr>
          <w:lang w:val="sr-Cyrl-BA"/>
        </w:rPr>
        <w:t xml:space="preserve">7) </w:t>
      </w:r>
      <w:r w:rsidR="00C10BD2">
        <w:rPr>
          <w:lang w:val="sr-Cyrl-BA"/>
        </w:rPr>
        <w:t>širenje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glasina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seksualne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naravi</w:t>
      </w:r>
      <w:r w:rsidRPr="00A92A6F">
        <w:rPr>
          <w:lang w:val="sr-Cyrl-BA"/>
        </w:rPr>
        <w:t>;</w:t>
      </w:r>
    </w:p>
    <w:p w14:paraId="04DCFC84" w14:textId="23D517FD" w:rsidR="004733D7" w:rsidRPr="00A92A6F" w:rsidRDefault="004733D7" w:rsidP="004733D7">
      <w:pPr>
        <w:jc w:val="both"/>
        <w:rPr>
          <w:lang w:val="sr-Cyrl-BA"/>
        </w:rPr>
      </w:pPr>
      <w:r w:rsidRPr="00A92A6F">
        <w:rPr>
          <w:lang w:val="sr-Cyrl-BA"/>
        </w:rPr>
        <w:t xml:space="preserve"> </w:t>
      </w:r>
      <w:r w:rsidR="009A1345" w:rsidRPr="00A92A6F">
        <w:rPr>
          <w:lang w:val="sr-Cyrl-BA"/>
        </w:rPr>
        <w:tab/>
      </w:r>
      <w:r w:rsidRPr="00A92A6F">
        <w:rPr>
          <w:lang w:val="sr-Cyrl-BA"/>
        </w:rPr>
        <w:t xml:space="preserve">8) </w:t>
      </w:r>
      <w:r w:rsidR="00C10BD2">
        <w:rPr>
          <w:lang w:val="sr-Cyrl-BA"/>
        </w:rPr>
        <w:t>prijetnje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upućene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drugoj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osobi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koja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odbija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udovoljiti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seksualnim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ponudama</w:t>
      </w:r>
      <w:r w:rsidRPr="00A92A6F">
        <w:rPr>
          <w:lang w:val="sr-Cyrl-BA"/>
        </w:rPr>
        <w:t xml:space="preserve">. </w:t>
      </w:r>
    </w:p>
    <w:p w14:paraId="2CD01A16" w14:textId="5EE8A008" w:rsidR="004733D7" w:rsidRPr="00A92A6F" w:rsidRDefault="004733D7" w:rsidP="005F1402">
      <w:pPr>
        <w:ind w:firstLine="708"/>
        <w:jc w:val="both"/>
        <w:rPr>
          <w:lang w:val="sr-Cyrl-BA"/>
        </w:rPr>
      </w:pPr>
      <w:r w:rsidRPr="00A92A6F">
        <w:rPr>
          <w:lang w:val="sr-Cyrl-BA"/>
        </w:rPr>
        <w:t>(</w:t>
      </w:r>
      <w:r w:rsidR="009A1345" w:rsidRPr="00A92A6F">
        <w:rPr>
          <w:lang w:val="sr-Cyrl-BA"/>
        </w:rPr>
        <w:t xml:space="preserve">4) </w:t>
      </w:r>
      <w:r w:rsidR="00C10BD2">
        <w:rPr>
          <w:lang w:val="sr-Cyrl-BA"/>
        </w:rPr>
        <w:t>Neželjenim</w:t>
      </w:r>
      <w:r w:rsidR="009A1345" w:rsidRPr="00A92A6F">
        <w:rPr>
          <w:lang w:val="sr-Cyrl-BA"/>
        </w:rPr>
        <w:t xml:space="preserve"> </w:t>
      </w:r>
      <w:r w:rsidR="00C10BD2">
        <w:rPr>
          <w:lang w:val="sr-Cyrl-BA"/>
        </w:rPr>
        <w:t>oblicima</w:t>
      </w:r>
      <w:r w:rsidR="009A1345" w:rsidRPr="00A92A6F">
        <w:rPr>
          <w:lang w:val="sr-Cyrl-BA"/>
        </w:rPr>
        <w:t xml:space="preserve"> </w:t>
      </w:r>
      <w:r w:rsidR="00C10BD2">
        <w:rPr>
          <w:lang w:val="sr-Cyrl-BA"/>
        </w:rPr>
        <w:t>neverbalnog</w:t>
      </w:r>
      <w:r w:rsidR="009A1345" w:rsidRPr="00A92A6F">
        <w:rPr>
          <w:lang w:val="sr-Cyrl-BA"/>
        </w:rPr>
        <w:t xml:space="preserve"> </w:t>
      </w:r>
      <w:r w:rsidR="00C10BD2">
        <w:rPr>
          <w:lang w:val="sr-Cyrl-BA"/>
        </w:rPr>
        <w:t>ponašanja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9A1345" w:rsidRPr="00A92A6F">
        <w:rPr>
          <w:lang w:val="sr-Cyrl-BA"/>
        </w:rPr>
        <w:t xml:space="preserve"> </w:t>
      </w:r>
      <w:r w:rsidR="00C10BD2">
        <w:rPr>
          <w:lang w:val="sr-Cyrl-BA"/>
        </w:rPr>
        <w:t>smislu</w:t>
      </w:r>
      <w:r w:rsidR="009A1345" w:rsidRPr="00A92A6F">
        <w:rPr>
          <w:lang w:val="sr-Cyrl-BA"/>
        </w:rPr>
        <w:t xml:space="preserve"> </w:t>
      </w:r>
      <w:r w:rsidR="00C10BD2">
        <w:rPr>
          <w:lang w:val="sr-Cyrl-BA"/>
        </w:rPr>
        <w:t>stava</w:t>
      </w:r>
      <w:r w:rsidR="009A1345" w:rsidRPr="00A92A6F">
        <w:rPr>
          <w:lang w:val="sr-Cyrl-BA"/>
        </w:rPr>
        <w:t xml:space="preserve"> 2. </w:t>
      </w:r>
      <w:r w:rsidR="00C10BD2">
        <w:rPr>
          <w:lang w:val="sr-Cyrl-BA"/>
        </w:rPr>
        <w:t>ovog</w:t>
      </w:r>
      <w:r w:rsidR="009A1345" w:rsidRPr="00A92A6F">
        <w:rPr>
          <w:lang w:val="sr-Cyrl-BA"/>
        </w:rPr>
        <w:t xml:space="preserve"> </w:t>
      </w:r>
      <w:r w:rsidR="00C10BD2">
        <w:rPr>
          <w:lang w:val="sr-Cyrl-BA"/>
        </w:rPr>
        <w:t>člana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smatraju</w:t>
      </w:r>
      <w:r w:rsidR="005F1402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5F1402">
        <w:rPr>
          <w:lang w:val="sr-Cyrl-BA"/>
        </w:rPr>
        <w:t xml:space="preserve">: </w:t>
      </w:r>
      <w:r w:rsidR="00C10BD2">
        <w:rPr>
          <w:lang w:val="sr-Cyrl-BA"/>
        </w:rPr>
        <w:t>gestikulacije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znakovi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insinuacije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upućuju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imitaciju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polnog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odnosa</w:t>
      </w:r>
      <w:r w:rsidRPr="00A92A6F">
        <w:rPr>
          <w:lang w:val="sr-Cyrl-BA"/>
        </w:rPr>
        <w:t xml:space="preserve">. </w:t>
      </w:r>
    </w:p>
    <w:p w14:paraId="4685986E" w14:textId="77777777" w:rsidR="00314AAC" w:rsidRPr="00A92A6F" w:rsidRDefault="00314AAC" w:rsidP="005D4B17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</w:p>
    <w:p w14:paraId="0E359705" w14:textId="132B20BF" w:rsidR="00837E45" w:rsidRPr="00A92A6F" w:rsidRDefault="00C10BD2" w:rsidP="00837E45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rFonts w:eastAsia="PFDinTextCondPro-Regular"/>
          <w:lang w:val="sr-Cyrl-BA"/>
        </w:rPr>
        <w:t>Kodeks</w:t>
      </w:r>
      <w:r w:rsidR="00837E45" w:rsidRPr="00A92A6F">
        <w:rPr>
          <w:rFonts w:eastAsia="PFDinTextCondPro-Regular"/>
          <w:lang w:val="sr-Cyrl-BA"/>
        </w:rPr>
        <w:t xml:space="preserve"> </w:t>
      </w:r>
      <w:r>
        <w:rPr>
          <w:rFonts w:eastAsia="PFDinTextCondPro-Regular"/>
          <w:lang w:val="sr-Cyrl-BA"/>
        </w:rPr>
        <w:t>oblačenja</w:t>
      </w:r>
    </w:p>
    <w:p w14:paraId="38EF533D" w14:textId="249F1A17" w:rsidR="00837E45" w:rsidRPr="00A92A6F" w:rsidRDefault="00C10BD2" w:rsidP="00837E45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rFonts w:eastAsia="PFDinTextCondPro-Regular"/>
          <w:lang w:val="sr-Cyrl-BA"/>
        </w:rPr>
        <w:t>Član</w:t>
      </w:r>
      <w:r w:rsidR="00837E45" w:rsidRPr="00A92A6F">
        <w:rPr>
          <w:rFonts w:eastAsia="PFDinTextCondPro-Regular"/>
          <w:lang w:val="sr-Cyrl-BA"/>
        </w:rPr>
        <w:t xml:space="preserve"> 23.</w:t>
      </w:r>
    </w:p>
    <w:p w14:paraId="50591C62" w14:textId="77777777" w:rsidR="00837E45" w:rsidRPr="00A92A6F" w:rsidRDefault="00837E45" w:rsidP="00837E45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</w:p>
    <w:p w14:paraId="05A2B18C" w14:textId="3D7B48E6" w:rsidR="00837E45" w:rsidRPr="00A92A6F" w:rsidRDefault="00837E45" w:rsidP="00837E45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</w:r>
      <w:r w:rsidR="00C10BD2">
        <w:rPr>
          <w:rFonts w:eastAsia="PFDinTextCondPro-Regular"/>
          <w:lang w:val="sr-Cyrl-BA"/>
        </w:rPr>
        <w:t>Odbornik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dužan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bude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prikladno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uredno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odjeven</w:t>
      </w:r>
      <w:r w:rsidR="00756BEC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756BEC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obuven</w:t>
      </w:r>
      <w:r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primjereno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funkciji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svojim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načinom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odijevanja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vršenju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dužnosti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odbornika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</w:t>
      </w:r>
      <w:r w:rsidR="007B0C0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narušava</w:t>
      </w:r>
      <w:r w:rsidR="00FD549B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ugled</w:t>
      </w:r>
      <w:r w:rsidR="00FD549B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Skupštine</w:t>
      </w:r>
      <w:r w:rsidR="00FD549B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="007B0C0B" w:rsidRPr="00A92A6F">
        <w:rPr>
          <w:rFonts w:eastAsia="PFDinTextCondPro-Regular"/>
          <w:lang w:val="sr-Cyrl-BA"/>
        </w:rPr>
        <w:t xml:space="preserve">. </w:t>
      </w:r>
    </w:p>
    <w:p w14:paraId="4D820872" w14:textId="77777777" w:rsidR="007B0C0B" w:rsidRPr="00A92A6F" w:rsidRDefault="007B0C0B" w:rsidP="00837E45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</w:p>
    <w:p w14:paraId="108AED49" w14:textId="56FAF9A7" w:rsidR="00CC73E3" w:rsidRPr="00A92A6F" w:rsidRDefault="00314AAC" w:rsidP="009A1345">
      <w:pPr>
        <w:widowControl w:val="0"/>
        <w:autoSpaceDE w:val="0"/>
        <w:autoSpaceDN w:val="0"/>
        <w:adjustRightInd w:val="0"/>
        <w:spacing w:before="57"/>
        <w:ind w:right="26"/>
        <w:jc w:val="both"/>
        <w:rPr>
          <w:b/>
          <w:lang w:val="sr-Cyrl-BA"/>
        </w:rPr>
      </w:pPr>
      <w:r w:rsidRPr="00A92A6F">
        <w:rPr>
          <w:b/>
          <w:bCs/>
          <w:spacing w:val="1"/>
          <w:lang w:val="sr-Cyrl-BA"/>
        </w:rPr>
        <w:tab/>
      </w:r>
      <w:r w:rsidR="0039299B" w:rsidRPr="00A92A6F">
        <w:rPr>
          <w:b/>
          <w:bCs/>
          <w:spacing w:val="1"/>
          <w:lang w:val="sr-Cyrl-BA"/>
        </w:rPr>
        <w:t>4.</w:t>
      </w:r>
      <w:r w:rsidRPr="00A92A6F">
        <w:rPr>
          <w:b/>
          <w:bCs/>
          <w:lang w:val="sr-Cyrl-BA"/>
        </w:rPr>
        <w:t xml:space="preserve"> </w:t>
      </w:r>
      <w:r w:rsidR="00C10BD2">
        <w:rPr>
          <w:b/>
          <w:bCs/>
          <w:lang w:val="sr-Cyrl-BA"/>
        </w:rPr>
        <w:t>Primjena</w:t>
      </w:r>
      <w:r w:rsidR="0095085D" w:rsidRPr="00A92A6F">
        <w:rPr>
          <w:b/>
          <w:bCs/>
          <w:lang w:val="sr-Cyrl-BA"/>
        </w:rPr>
        <w:t xml:space="preserve"> </w:t>
      </w:r>
      <w:r w:rsidR="00C10BD2">
        <w:rPr>
          <w:b/>
          <w:bCs/>
          <w:lang w:val="sr-Cyrl-BA"/>
        </w:rPr>
        <w:t>Kodeksa</w:t>
      </w:r>
    </w:p>
    <w:p w14:paraId="3CBDC444" w14:textId="77777777" w:rsidR="009A1345" w:rsidRPr="00A92A6F" w:rsidRDefault="009A1345" w:rsidP="009A1345">
      <w:pPr>
        <w:widowControl w:val="0"/>
        <w:autoSpaceDE w:val="0"/>
        <w:autoSpaceDN w:val="0"/>
        <w:adjustRightInd w:val="0"/>
        <w:spacing w:before="57"/>
        <w:ind w:right="26"/>
        <w:jc w:val="both"/>
        <w:rPr>
          <w:b/>
          <w:lang w:val="sr-Cyrl-BA"/>
        </w:rPr>
      </w:pPr>
    </w:p>
    <w:p w14:paraId="571F27C3" w14:textId="0223966E" w:rsidR="0098514E" w:rsidRPr="00A92A6F" w:rsidRDefault="0098514E" w:rsidP="0098514E">
      <w:pPr>
        <w:widowControl w:val="0"/>
        <w:autoSpaceDE w:val="0"/>
        <w:autoSpaceDN w:val="0"/>
        <w:adjustRightInd w:val="0"/>
        <w:spacing w:before="57"/>
        <w:ind w:right="26"/>
        <w:jc w:val="both"/>
        <w:rPr>
          <w:b/>
          <w:lang w:val="sr-Cyrl-BA"/>
        </w:rPr>
      </w:pPr>
      <w:r w:rsidRPr="00A92A6F">
        <w:rPr>
          <w:b/>
          <w:lang w:val="sr-Cyrl-BA"/>
        </w:rPr>
        <w:tab/>
      </w:r>
      <w:r w:rsidR="0039299B" w:rsidRPr="00A92A6F">
        <w:rPr>
          <w:b/>
          <w:lang w:val="sr-Cyrl-BA"/>
        </w:rPr>
        <w:t>4.1</w:t>
      </w:r>
      <w:r w:rsidR="00FD549B">
        <w:rPr>
          <w:b/>
          <w:lang w:val="sr-Cyrl-BA"/>
        </w:rPr>
        <w:t xml:space="preserve">. </w:t>
      </w:r>
      <w:r w:rsidR="00C10BD2">
        <w:rPr>
          <w:b/>
          <w:lang w:val="sr-Cyrl-BA"/>
        </w:rPr>
        <w:t>Odbor</w:t>
      </w:r>
      <w:r w:rsidR="00FD549B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za</w:t>
      </w:r>
      <w:r w:rsidR="00FD549B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praćenje</w:t>
      </w:r>
      <w:r w:rsidR="00FD549B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primjene</w:t>
      </w:r>
      <w:r w:rsidR="00FD549B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Kodeksa</w:t>
      </w:r>
      <w:r w:rsidR="00FD549B">
        <w:rPr>
          <w:b/>
          <w:lang w:val="sr-Cyrl-BA"/>
        </w:rPr>
        <w:t xml:space="preserve"> </w:t>
      </w:r>
      <w:r w:rsidR="00C10BD2">
        <w:rPr>
          <w:b/>
          <w:lang w:val="sr-Cyrl-BA"/>
        </w:rPr>
        <w:t>ponašanja</w:t>
      </w:r>
    </w:p>
    <w:p w14:paraId="6145537B" w14:textId="77777777" w:rsidR="002D38C8" w:rsidRPr="00A92A6F" w:rsidRDefault="002D38C8" w:rsidP="0098514E">
      <w:pPr>
        <w:widowControl w:val="0"/>
        <w:autoSpaceDE w:val="0"/>
        <w:autoSpaceDN w:val="0"/>
        <w:adjustRightInd w:val="0"/>
        <w:spacing w:before="57"/>
        <w:ind w:right="26"/>
        <w:jc w:val="both"/>
        <w:rPr>
          <w:b/>
          <w:lang w:val="sr-Cyrl-BA"/>
        </w:rPr>
      </w:pPr>
    </w:p>
    <w:p w14:paraId="3BA08840" w14:textId="532A62BA" w:rsidR="0098514E" w:rsidRPr="00A92A6F" w:rsidRDefault="00C10BD2" w:rsidP="00CC73E3">
      <w:pPr>
        <w:widowControl w:val="0"/>
        <w:autoSpaceDE w:val="0"/>
        <w:autoSpaceDN w:val="0"/>
        <w:adjustRightInd w:val="0"/>
        <w:spacing w:before="57"/>
        <w:ind w:right="26"/>
        <w:jc w:val="center"/>
        <w:rPr>
          <w:lang w:val="sr-Cyrl-BA"/>
        </w:rPr>
      </w:pPr>
      <w:r>
        <w:rPr>
          <w:bCs/>
          <w:color w:val="000000"/>
          <w:lang w:val="sr-Cyrl-BA"/>
        </w:rPr>
        <w:t>Sastav</w:t>
      </w:r>
      <w:r w:rsidR="000E24E5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Odbora</w:t>
      </w:r>
    </w:p>
    <w:p w14:paraId="1897CEAD" w14:textId="10F921D4" w:rsidR="00A272E8" w:rsidRPr="00A92A6F" w:rsidRDefault="007B0C0B" w:rsidP="00A272E8">
      <w:pPr>
        <w:widowControl w:val="0"/>
        <w:autoSpaceDE w:val="0"/>
        <w:autoSpaceDN w:val="0"/>
        <w:adjustRightInd w:val="0"/>
        <w:ind w:right="29"/>
        <w:jc w:val="center"/>
        <w:rPr>
          <w:lang w:val="sr-Cyrl-BA"/>
        </w:rPr>
      </w:pPr>
      <w:r w:rsidRPr="00A92A6F">
        <w:rPr>
          <w:lang w:val="sr-Cyrl-BA"/>
        </w:rPr>
        <w:t xml:space="preserve"> </w:t>
      </w:r>
      <w:r w:rsidR="00C10BD2">
        <w:rPr>
          <w:lang w:val="sr-Cyrl-BA"/>
        </w:rPr>
        <w:t>Član</w:t>
      </w:r>
      <w:r w:rsidRPr="00A92A6F">
        <w:rPr>
          <w:lang w:val="sr-Cyrl-BA"/>
        </w:rPr>
        <w:t xml:space="preserve"> 24.</w:t>
      </w:r>
    </w:p>
    <w:p w14:paraId="12E08B02" w14:textId="77777777" w:rsidR="00A272E8" w:rsidRPr="00A92A6F" w:rsidRDefault="00A272E8" w:rsidP="00A272E8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</w:p>
    <w:p w14:paraId="4B417C21" w14:textId="463A9641" w:rsidR="00A272E8" w:rsidRPr="00A92A6F" w:rsidRDefault="00A272E8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(1) </w:t>
      </w:r>
      <w:r w:rsidR="00C10BD2">
        <w:rPr>
          <w:bCs/>
          <w:color w:val="000000"/>
          <w:lang w:val="sr-Cyrl-BA"/>
        </w:rPr>
        <w:t>Za</w:t>
      </w:r>
      <w:r w:rsidR="008A043C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primjenu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Skupština</w:t>
      </w:r>
      <w:r w:rsid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prijedlog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Komisije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izbor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imenovanje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obrazuje</w:t>
      </w:r>
      <w:r w:rsidR="007C6F47" w:rsidRPr="00A92A6F">
        <w:rPr>
          <w:bCs/>
          <w:color w:val="000000"/>
          <w:lang w:val="sr-Cyrl-BA"/>
        </w:rPr>
        <w:t xml:space="preserve"> </w:t>
      </w:r>
      <w:r w:rsid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</w:t>
      </w:r>
      <w:r w:rsidR="000E24E5" w:rsidRP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0E24E5" w:rsidRP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praćenje</w:t>
      </w:r>
      <w:r w:rsidR="000E24E5" w:rsidRP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primjene</w:t>
      </w:r>
      <w:r w:rsidR="000E24E5" w:rsidRP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0E24E5" w:rsidRP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ponašanja</w:t>
      </w:r>
      <w:r w:rsidR="000E24E5" w:rsidRPr="000E24E5">
        <w:rPr>
          <w:bCs/>
          <w:color w:val="000000"/>
          <w:lang w:val="sr-Cyrl-BA"/>
        </w:rPr>
        <w:t xml:space="preserve"> </w:t>
      </w:r>
      <w:r w:rsidR="000E24E5">
        <w:rPr>
          <w:bCs/>
          <w:color w:val="000000"/>
          <w:lang w:val="sr-Cyrl-BA"/>
        </w:rPr>
        <w:t>(</w:t>
      </w:r>
      <w:r w:rsidR="00C10BD2">
        <w:rPr>
          <w:bCs/>
          <w:color w:val="000000"/>
          <w:lang w:val="sr-Cyrl-BA"/>
        </w:rPr>
        <w:t>u</w:t>
      </w:r>
      <w:r w:rsid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daljem</w:t>
      </w:r>
      <w:r w:rsidR="000E24E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tekstu</w:t>
      </w:r>
      <w:r w:rsidR="000E24E5">
        <w:rPr>
          <w:bCs/>
          <w:color w:val="000000"/>
          <w:lang w:val="sr-Cyrl-BA"/>
        </w:rPr>
        <w:t xml:space="preserve">: </w:t>
      </w:r>
      <w:r w:rsidR="00C10BD2">
        <w:rPr>
          <w:bCs/>
          <w:color w:val="000000"/>
          <w:lang w:val="sr-Cyrl-BA"/>
        </w:rPr>
        <w:t>Odbor</w:t>
      </w:r>
      <w:r w:rsidRPr="00A92A6F">
        <w:rPr>
          <w:bCs/>
          <w:color w:val="000000"/>
          <w:lang w:val="sr-Cyrl-BA"/>
        </w:rPr>
        <w:t>).</w:t>
      </w:r>
    </w:p>
    <w:p w14:paraId="2A43E4DE" w14:textId="1D0D42B6" w:rsidR="005F1402" w:rsidRDefault="000E24E5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ab/>
        <w:t xml:space="preserve">(2) </w:t>
      </w:r>
      <w:r w:rsidR="00C10BD2">
        <w:rPr>
          <w:bCs/>
          <w:color w:val="000000"/>
          <w:lang w:val="sr-Cyrl-BA"/>
        </w:rPr>
        <w:t>Odbor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pet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članova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koji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reda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="003A15C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3A15C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predstavnika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građana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koji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ugledni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pojedinci</w:t>
      </w:r>
      <w:r w:rsidR="00D63D0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D63D0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integritetom</w:t>
      </w:r>
      <w:r w:rsidR="00A272E8" w:rsidRPr="00A92A6F">
        <w:rPr>
          <w:bCs/>
          <w:color w:val="000000"/>
          <w:lang w:val="sr-Cyrl-BA"/>
        </w:rPr>
        <w:t>.</w:t>
      </w:r>
    </w:p>
    <w:p w14:paraId="09AFDB30" w14:textId="66110842" w:rsidR="007C6F47" w:rsidRPr="00A92A6F" w:rsidRDefault="00AA7913" w:rsidP="005F1402">
      <w:pPr>
        <w:widowControl w:val="0"/>
        <w:autoSpaceDE w:val="0"/>
        <w:autoSpaceDN w:val="0"/>
        <w:adjustRightInd w:val="0"/>
        <w:ind w:right="29" w:firstLine="708"/>
        <w:jc w:val="both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 xml:space="preserve"> </w:t>
      </w:r>
      <w:r w:rsidR="00116F9D" w:rsidRPr="00A92A6F">
        <w:rPr>
          <w:bCs/>
          <w:color w:val="000000"/>
          <w:lang w:val="sr-Cyrl-BA"/>
        </w:rPr>
        <w:t xml:space="preserve">(3) </w:t>
      </w:r>
      <w:r w:rsidR="00C10BD2">
        <w:rPr>
          <w:bCs/>
          <w:color w:val="000000"/>
          <w:lang w:val="sr-Cyrl-BA"/>
        </w:rPr>
        <w:t>Svi</w:t>
      </w:r>
      <w:r w:rsidR="003A15CB" w:rsidRPr="00AA791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članovi</w:t>
      </w:r>
      <w:r w:rsidR="003A15CB" w:rsidRPr="00AA791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ED3950" w:rsidRPr="00AA791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imaju</w:t>
      </w:r>
      <w:r w:rsidR="00ED3950" w:rsidRPr="00AA791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zamjenike</w:t>
      </w:r>
      <w:r w:rsidR="00ED3950" w:rsidRPr="00AA7913">
        <w:rPr>
          <w:bCs/>
          <w:color w:val="000000"/>
          <w:lang w:val="sr-Cyrl-BA"/>
        </w:rPr>
        <w:t>.</w:t>
      </w:r>
      <w:r w:rsidR="00A272E8" w:rsidRPr="00A92A6F">
        <w:rPr>
          <w:bCs/>
          <w:color w:val="000000"/>
          <w:lang w:val="sr-Cyrl-BA"/>
        </w:rPr>
        <w:t xml:space="preserve"> </w:t>
      </w:r>
    </w:p>
    <w:p w14:paraId="3BB89606" w14:textId="7AB76EE5" w:rsidR="00ED3950" w:rsidRPr="00A92A6F" w:rsidRDefault="007C6F47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116F9D" w:rsidRPr="00A92A6F">
        <w:rPr>
          <w:bCs/>
          <w:color w:val="000000"/>
          <w:lang w:val="sr-Cyrl-BA"/>
        </w:rPr>
        <w:t xml:space="preserve"> (4) </w:t>
      </w:r>
      <w:r w:rsidR="00C10BD2">
        <w:rPr>
          <w:bCs/>
          <w:color w:val="000000"/>
          <w:lang w:val="sr-Cyrl-BA"/>
        </w:rPr>
        <w:t>Prilikom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članova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3A15C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vodiće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računa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ravnomjernoj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zastupljenosti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pola</w:t>
      </w:r>
      <w:r w:rsidRPr="00A92A6F">
        <w:rPr>
          <w:bCs/>
          <w:color w:val="000000"/>
          <w:lang w:val="sr-Cyrl-BA"/>
        </w:rPr>
        <w:t xml:space="preserve">. </w:t>
      </w:r>
    </w:p>
    <w:p w14:paraId="336030FB" w14:textId="56FE5CEC" w:rsidR="0098514E" w:rsidRPr="00A92A6F" w:rsidRDefault="00D63D05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CE1EF9">
        <w:rPr>
          <w:bCs/>
          <w:color w:val="000000"/>
          <w:lang w:val="sr-Cyrl-BA"/>
        </w:rPr>
        <w:t>(5</w:t>
      </w:r>
      <w:r w:rsidR="00116F9D" w:rsidRPr="00A92A6F">
        <w:rPr>
          <w:bCs/>
          <w:color w:val="000000"/>
          <w:lang w:val="sr-Cyrl-BA"/>
        </w:rPr>
        <w:t xml:space="preserve">) </w:t>
      </w:r>
      <w:r w:rsidR="00C10BD2">
        <w:rPr>
          <w:bCs/>
          <w:color w:val="000000"/>
          <w:lang w:val="sr-Cyrl-BA"/>
        </w:rPr>
        <w:t>Odbor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reda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svojih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članova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bira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predsjednika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zamjenika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predsjednika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98514E" w:rsidRPr="00A92A6F">
        <w:rPr>
          <w:bCs/>
          <w:color w:val="000000"/>
          <w:lang w:val="sr-Cyrl-BA"/>
        </w:rPr>
        <w:t>.</w:t>
      </w:r>
    </w:p>
    <w:p w14:paraId="0C43EDFF" w14:textId="3E772341" w:rsidR="00A272E8" w:rsidRPr="00A92A6F" w:rsidRDefault="00D63D05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CE1EF9">
        <w:rPr>
          <w:bCs/>
          <w:color w:val="000000"/>
          <w:lang w:val="sr-Cyrl-BA"/>
        </w:rPr>
        <w:t>(6</w:t>
      </w:r>
      <w:r w:rsidR="00116F9D" w:rsidRPr="00A92A6F">
        <w:rPr>
          <w:bCs/>
          <w:color w:val="000000"/>
          <w:lang w:val="sr-Cyrl-BA"/>
        </w:rPr>
        <w:t>)</w:t>
      </w:r>
      <w:r w:rsidR="007620A7" w:rsidRPr="007620A7">
        <w:rPr>
          <w:bCs/>
          <w:color w:val="000000"/>
          <w:lang w:val="ru-RU"/>
        </w:rPr>
        <w:t xml:space="preserve"> </w:t>
      </w:r>
      <w:r w:rsidR="00C10BD2">
        <w:rPr>
          <w:bCs/>
          <w:color w:val="000000"/>
          <w:lang w:val="sr-Cyrl-BA"/>
        </w:rPr>
        <w:t>Članovi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biraju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period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mandata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koja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ih</w:t>
      </w:r>
      <w:r w:rsidR="00761970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izabrala</w:t>
      </w:r>
      <w:r w:rsidR="00A272E8" w:rsidRPr="00A92A6F">
        <w:rPr>
          <w:bCs/>
          <w:color w:val="000000"/>
          <w:lang w:val="sr-Cyrl-BA"/>
        </w:rPr>
        <w:t>.</w:t>
      </w:r>
    </w:p>
    <w:p w14:paraId="250DF6D4" w14:textId="68DC984B" w:rsidR="00761970" w:rsidRPr="00A92A6F" w:rsidRDefault="00761970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CE1EF9">
        <w:rPr>
          <w:bCs/>
          <w:color w:val="000000"/>
          <w:lang w:val="sr-Cyrl-BA"/>
        </w:rPr>
        <w:t>(7</w:t>
      </w:r>
      <w:r w:rsidR="00116F9D" w:rsidRPr="00A92A6F">
        <w:rPr>
          <w:bCs/>
          <w:color w:val="000000"/>
          <w:lang w:val="sr-Cyrl-BA"/>
        </w:rPr>
        <w:t xml:space="preserve">) </w:t>
      </w:r>
      <w:r w:rsidR="00C10BD2">
        <w:rPr>
          <w:bCs/>
          <w:color w:val="000000"/>
          <w:lang w:val="sr-Cyrl-BA"/>
        </w:rPr>
        <w:t>Za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svoj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odgovoran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Skupštini</w:t>
      </w:r>
      <w:r w:rsidR="003E419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Pr="00A92A6F">
        <w:rPr>
          <w:bCs/>
          <w:color w:val="000000"/>
          <w:lang w:val="sr-Cyrl-BA"/>
        </w:rPr>
        <w:t>.</w:t>
      </w:r>
    </w:p>
    <w:p w14:paraId="23C2D66B" w14:textId="77777777" w:rsidR="0098514E" w:rsidRPr="00A92A6F" w:rsidRDefault="00D63D05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</w:p>
    <w:p w14:paraId="04A89194" w14:textId="120D914B" w:rsidR="002D38C8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Nadležnosti</w:t>
      </w:r>
      <w:r w:rsidR="00442E45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Odbora</w:t>
      </w:r>
    </w:p>
    <w:p w14:paraId="51E591E9" w14:textId="1126B3AD" w:rsidR="0098514E" w:rsidRPr="00A92A6F" w:rsidRDefault="00F5543A" w:rsidP="0098514E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Pr="00A92A6F">
        <w:rPr>
          <w:bCs/>
          <w:color w:val="000000"/>
          <w:lang w:val="sr-Cyrl-BA"/>
        </w:rPr>
        <w:t xml:space="preserve"> 25.</w:t>
      </w:r>
    </w:p>
    <w:p w14:paraId="6F1B8BDB" w14:textId="77777777" w:rsidR="0098514E" w:rsidRPr="00A92A6F" w:rsidRDefault="0098514E" w:rsidP="0098514E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</w:p>
    <w:p w14:paraId="0ED14633" w14:textId="73864E2A" w:rsidR="00A272E8" w:rsidRPr="00A92A6F" w:rsidRDefault="0098514E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B76AB6" w:rsidRPr="00A92A6F">
        <w:rPr>
          <w:bCs/>
          <w:color w:val="000000"/>
          <w:lang w:val="sr-Cyrl-BA"/>
        </w:rPr>
        <w:t xml:space="preserve">(1) </w:t>
      </w:r>
      <w:r w:rsidR="00C10BD2">
        <w:rPr>
          <w:bCs/>
          <w:color w:val="000000"/>
          <w:lang w:val="sr-Cyrl-BA"/>
        </w:rPr>
        <w:t>Odbor</w:t>
      </w:r>
      <w:r w:rsidR="00442E4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obavlja</w:t>
      </w:r>
      <w:r w:rsidR="00442E4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sljedeće</w:t>
      </w:r>
      <w:r w:rsidR="00A272E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poslove</w:t>
      </w:r>
      <w:r w:rsidR="00A272E8" w:rsidRPr="00A92A6F">
        <w:rPr>
          <w:bCs/>
          <w:color w:val="000000"/>
          <w:lang w:val="sr-Cyrl-BA"/>
        </w:rPr>
        <w:t>:</w:t>
      </w:r>
    </w:p>
    <w:p w14:paraId="0D7ECCE6" w14:textId="5C4AE105" w:rsidR="006D2095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1)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prati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primjenu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daje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Skupštini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prijedloge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mišljenja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pogledu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unaprjeđenja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njegovog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sadržaja</w:t>
      </w:r>
      <w:r w:rsidR="0098514E" w:rsidRPr="00A92A6F">
        <w:rPr>
          <w:bCs/>
          <w:color w:val="000000"/>
          <w:lang w:val="sr-Cyrl-BA"/>
        </w:rPr>
        <w:t>;</w:t>
      </w:r>
    </w:p>
    <w:p w14:paraId="54875A23" w14:textId="39808E23" w:rsidR="00116F9D" w:rsidRPr="00A92A6F" w:rsidRDefault="00116F9D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2) </w:t>
      </w:r>
      <w:r w:rsidR="00C10BD2">
        <w:rPr>
          <w:bCs/>
          <w:color w:val="000000"/>
          <w:lang w:val="sr-Cyrl-BA"/>
        </w:rPr>
        <w:t>prati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ukazuje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slučajeve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pojave</w:t>
      </w:r>
      <w:r w:rsidR="00342DE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neprimjerenog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ponašanja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>;</w:t>
      </w:r>
    </w:p>
    <w:p w14:paraId="6799CE99" w14:textId="1E9D6B32" w:rsidR="00A23C72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3) </w:t>
      </w:r>
      <w:r w:rsidR="00C10BD2">
        <w:rPr>
          <w:bCs/>
          <w:color w:val="000000"/>
          <w:lang w:val="sr-Cyrl-BA"/>
        </w:rPr>
        <w:t>prima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kršenju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A23C72" w:rsidRPr="00A92A6F">
        <w:rPr>
          <w:bCs/>
          <w:color w:val="000000"/>
          <w:lang w:val="sr-Cyrl-BA"/>
        </w:rPr>
        <w:t>;</w:t>
      </w:r>
    </w:p>
    <w:p w14:paraId="1297B447" w14:textId="76705A14" w:rsidR="00A272E8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4) </w:t>
      </w:r>
      <w:r w:rsidR="00C10BD2">
        <w:rPr>
          <w:bCs/>
          <w:color w:val="000000"/>
          <w:lang w:val="sr-Cyrl-BA"/>
        </w:rPr>
        <w:t>provodi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postupak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prijavi</w:t>
      </w:r>
      <w:r w:rsidR="00465B83">
        <w:rPr>
          <w:bCs/>
          <w:color w:val="000000"/>
          <w:lang w:val="sr-Cyrl-BA"/>
        </w:rPr>
        <w:t>,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a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radi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utvrđivanja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činjenica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odgovornosti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prijavljenog</w:t>
      </w:r>
      <w:r w:rsidR="00A23C7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="00A23C72" w:rsidRPr="00A92A6F">
        <w:rPr>
          <w:bCs/>
          <w:color w:val="000000"/>
          <w:lang w:val="sr-Cyrl-BA"/>
        </w:rPr>
        <w:t>;</w:t>
      </w:r>
      <w:r w:rsidR="00A272E8" w:rsidRPr="00A92A6F">
        <w:rPr>
          <w:bCs/>
          <w:color w:val="000000"/>
          <w:lang w:val="sr-Cyrl-BA"/>
        </w:rPr>
        <w:t xml:space="preserve"> </w:t>
      </w:r>
    </w:p>
    <w:p w14:paraId="60EBC276" w14:textId="0872E894" w:rsidR="00F75C32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5) </w:t>
      </w:r>
      <w:r w:rsidR="00C10BD2">
        <w:rPr>
          <w:bCs/>
          <w:color w:val="000000"/>
          <w:lang w:val="sr-Cyrl-BA"/>
        </w:rPr>
        <w:t>odlučuje</w:t>
      </w:r>
      <w:r w:rsidR="007338FF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7338FF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izricanju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odgovarajuće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sankcije</w:t>
      </w:r>
      <w:r w:rsidR="007338FF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7338FF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slučajevima</w:t>
      </w:r>
      <w:r w:rsidR="007338FF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utvrđivanja</w:t>
      </w:r>
      <w:r w:rsidR="007338FF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postojanja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odgovornosti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kršenje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F75C32" w:rsidRPr="00A92A6F">
        <w:rPr>
          <w:bCs/>
          <w:color w:val="000000"/>
          <w:lang w:val="sr-Cyrl-BA"/>
        </w:rPr>
        <w:t>;</w:t>
      </w:r>
    </w:p>
    <w:p w14:paraId="4F900B53" w14:textId="02C61B59" w:rsidR="00F75C32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lastRenderedPageBreak/>
        <w:tab/>
      </w:r>
      <w:r w:rsidR="00342DE1" w:rsidRPr="00A92A6F">
        <w:rPr>
          <w:bCs/>
          <w:color w:val="000000"/>
          <w:lang w:val="sr-Cyrl-BA"/>
        </w:rPr>
        <w:t xml:space="preserve">6) </w:t>
      </w:r>
      <w:r w:rsidR="00C10BD2">
        <w:rPr>
          <w:bCs/>
          <w:color w:val="000000"/>
          <w:lang w:val="sr-Cyrl-BA"/>
        </w:rPr>
        <w:t>na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upit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daje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mišljenje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tome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određeno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ponašanje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konkretna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situacija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može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predstavlja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kršenje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odredaba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6D2095" w:rsidRPr="00A92A6F">
        <w:rPr>
          <w:bCs/>
          <w:color w:val="000000"/>
          <w:lang w:val="sr-Cyrl-BA"/>
        </w:rPr>
        <w:t xml:space="preserve"> (</w:t>
      </w:r>
      <w:r w:rsidR="00C10BD2">
        <w:rPr>
          <w:bCs/>
          <w:color w:val="000000"/>
          <w:lang w:val="sr-Cyrl-BA"/>
        </w:rPr>
        <w:t>savjetodavno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mišljenje</w:t>
      </w:r>
      <w:r w:rsidR="006D2095" w:rsidRPr="00A92A6F">
        <w:rPr>
          <w:bCs/>
          <w:color w:val="000000"/>
          <w:lang w:val="sr-Cyrl-BA"/>
        </w:rPr>
        <w:t>);</w:t>
      </w:r>
    </w:p>
    <w:p w14:paraId="640F3C8D" w14:textId="291044AD" w:rsidR="009A000B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>7)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organizuje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povjerljivo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savjetovanje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primjeni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odredaba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6A14B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6A14B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drugim</w:t>
      </w:r>
      <w:r w:rsidR="006A14B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pitanjima</w:t>
      </w:r>
      <w:r w:rsidR="006A14B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</w:t>
      </w:r>
      <w:r w:rsidR="006A14B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oblasti</w:t>
      </w:r>
      <w:r w:rsidR="006A14B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integriteta</w:t>
      </w:r>
      <w:r w:rsidR="009A000B" w:rsidRPr="00A92A6F">
        <w:rPr>
          <w:bCs/>
          <w:color w:val="000000"/>
          <w:lang w:val="sr-Cyrl-BA"/>
        </w:rPr>
        <w:t>;</w:t>
      </w:r>
    </w:p>
    <w:p w14:paraId="3792DF6A" w14:textId="5465C729" w:rsidR="006D2095" w:rsidRPr="00A92A6F" w:rsidRDefault="006D2095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8) </w:t>
      </w:r>
      <w:r w:rsidR="00C10BD2">
        <w:rPr>
          <w:bCs/>
          <w:color w:val="000000"/>
          <w:lang w:val="sr-Cyrl-BA"/>
        </w:rPr>
        <w:t>po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potrebi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9A000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posebnim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planovima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organizuje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prezentaciju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obuke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primjeni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; </w:t>
      </w:r>
    </w:p>
    <w:p w14:paraId="1891B875" w14:textId="3A2F2553" w:rsidR="006D2095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9) </w:t>
      </w:r>
      <w:r w:rsidR="00C10BD2">
        <w:rPr>
          <w:bCs/>
          <w:color w:val="000000"/>
          <w:lang w:val="sr-Cyrl-BA"/>
        </w:rPr>
        <w:t>sarađuje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drugim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nadležnim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organima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tijelima</w:t>
      </w:r>
      <w:r w:rsidR="006D2095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posebno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organima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koji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bave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pitanjima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otkrivanja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sprečavanja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koruptivnih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krivičnih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djela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sprečavanja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sukoba</w:t>
      </w:r>
      <w:r w:rsidR="006D209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interesa</w:t>
      </w:r>
      <w:r w:rsidR="006D2095" w:rsidRPr="00A92A6F">
        <w:rPr>
          <w:bCs/>
          <w:color w:val="000000"/>
          <w:lang w:val="sr-Cyrl-BA"/>
        </w:rPr>
        <w:t>;</w:t>
      </w:r>
    </w:p>
    <w:p w14:paraId="295E16E7" w14:textId="39411A8A" w:rsidR="00F75C32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10) </w:t>
      </w:r>
      <w:r w:rsidR="00C10BD2">
        <w:rPr>
          <w:bCs/>
          <w:color w:val="000000"/>
          <w:lang w:val="sr-Cyrl-BA"/>
        </w:rPr>
        <w:t>podnosi</w:t>
      </w:r>
      <w:r w:rsidR="00465B8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Skupštini</w:t>
      </w:r>
      <w:r w:rsidR="00465B8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godišnji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izvještaj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svom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kraćim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periodima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posebnom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zahtjevu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F75C3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F75C32" w:rsidRPr="00A92A6F">
        <w:rPr>
          <w:bCs/>
          <w:color w:val="000000"/>
          <w:lang w:val="sr-Cyrl-BA"/>
        </w:rPr>
        <w:t>;</w:t>
      </w:r>
    </w:p>
    <w:p w14:paraId="19A170D0" w14:textId="30CB00FC" w:rsidR="00ED3950" w:rsidRPr="00A92A6F" w:rsidRDefault="00ED3950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11) </w:t>
      </w:r>
      <w:r w:rsidR="00C10BD2">
        <w:rPr>
          <w:bCs/>
          <w:color w:val="000000"/>
          <w:lang w:val="sr-Cyrl-BA"/>
        </w:rPr>
        <w:t>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osnovu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praćenja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primjene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sačinjava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analizu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poštovanja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strane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koju</w:t>
      </w:r>
      <w:r w:rsidR="00342DE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dostavlja</w:t>
      </w:r>
      <w:r w:rsidR="00342DE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Skupštini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342DE1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preporuke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unapređenja</w:t>
      </w:r>
      <w:r w:rsidRPr="000147E2">
        <w:rPr>
          <w:bCs/>
          <w:color w:val="000000"/>
          <w:lang w:val="sr-Cyrl-BA"/>
        </w:rPr>
        <w:t>;</w:t>
      </w:r>
    </w:p>
    <w:p w14:paraId="6171ADAF" w14:textId="2DA2D6FA" w:rsidR="00342DE1" w:rsidRPr="00A92A6F" w:rsidRDefault="00342DE1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12) </w:t>
      </w:r>
      <w:r w:rsidR="00C10BD2">
        <w:rPr>
          <w:bCs/>
          <w:color w:val="000000"/>
          <w:lang w:val="sr-Cyrl-BA"/>
        </w:rPr>
        <w:t>obavještava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javnost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Pr="00A92A6F">
        <w:rPr>
          <w:bCs/>
          <w:color w:val="000000"/>
          <w:lang w:val="sr-Cyrl-BA"/>
        </w:rPr>
        <w:t>;</w:t>
      </w:r>
    </w:p>
    <w:p w14:paraId="6120EF69" w14:textId="26DB2C79" w:rsidR="004F2A73" w:rsidRPr="00A92A6F" w:rsidRDefault="0010098F" w:rsidP="004F2A73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13) </w:t>
      </w:r>
      <w:r w:rsidR="00C10BD2">
        <w:rPr>
          <w:bCs/>
          <w:color w:val="000000"/>
          <w:lang w:val="sr-Cyrl-BA"/>
        </w:rPr>
        <w:t>donosi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poslovnik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4F2A73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u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ovim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Kodeksom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Poslovnikom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4F2A73" w:rsidRPr="00A92A6F">
        <w:rPr>
          <w:bCs/>
          <w:color w:val="000000"/>
          <w:lang w:val="sr-Cyrl-BA"/>
        </w:rPr>
        <w:t>;</w:t>
      </w:r>
    </w:p>
    <w:p w14:paraId="478D6B02" w14:textId="5128BDFF" w:rsidR="004F2A73" w:rsidRPr="00A92A6F" w:rsidRDefault="0010098F" w:rsidP="004F2A73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14) </w:t>
      </w:r>
      <w:r w:rsidR="00C10BD2">
        <w:rPr>
          <w:bCs/>
          <w:color w:val="000000"/>
          <w:lang w:val="sr-Cyrl-BA"/>
        </w:rPr>
        <w:t>obezbjeđuje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vođenje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zapisnika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svom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4F2A73" w:rsidRPr="00A92A6F">
        <w:rPr>
          <w:bCs/>
          <w:color w:val="000000"/>
          <w:lang w:val="sr-Cyrl-BA"/>
        </w:rPr>
        <w:t>;</w:t>
      </w:r>
    </w:p>
    <w:p w14:paraId="174EF9BB" w14:textId="2EA2DF72" w:rsidR="004F2A73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15) </w:t>
      </w:r>
      <w:r w:rsidR="00C10BD2">
        <w:rPr>
          <w:bCs/>
          <w:color w:val="000000"/>
          <w:lang w:val="sr-Cyrl-BA"/>
        </w:rPr>
        <w:t>vodi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registar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prijava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kršenja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="004F2A73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4F2A73" w:rsidRPr="00A92A6F">
        <w:rPr>
          <w:bCs/>
          <w:color w:val="000000"/>
          <w:lang w:val="sr-Cyrl-BA"/>
        </w:rPr>
        <w:t>;</w:t>
      </w:r>
    </w:p>
    <w:p w14:paraId="4BCF31C8" w14:textId="7E097FA4" w:rsidR="00F75C32" w:rsidRPr="00A92A6F" w:rsidRDefault="0010098F" w:rsidP="00A272E8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42DE1" w:rsidRPr="00A92A6F">
        <w:rPr>
          <w:bCs/>
          <w:color w:val="000000"/>
          <w:lang w:val="sr-Cyrl-BA"/>
        </w:rPr>
        <w:t xml:space="preserve">16) </w:t>
      </w:r>
      <w:r w:rsidR="00C10BD2">
        <w:rPr>
          <w:bCs/>
          <w:color w:val="000000"/>
          <w:lang w:val="sr-Cyrl-BA"/>
        </w:rPr>
        <w:t>obavlja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ovim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Kodeksom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opštim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98514E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posebnim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aktima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98514E" w:rsidRPr="00A92A6F">
        <w:rPr>
          <w:bCs/>
          <w:color w:val="000000"/>
          <w:lang w:val="sr-Cyrl-BA"/>
        </w:rPr>
        <w:t>.</w:t>
      </w:r>
    </w:p>
    <w:p w14:paraId="66B59DFF" w14:textId="7CD668CC" w:rsidR="00C2517E" w:rsidRPr="00A92A6F" w:rsidRDefault="00B76AB6" w:rsidP="00B76AB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(2) </w:t>
      </w:r>
      <w:r w:rsidR="00C10BD2">
        <w:rPr>
          <w:bCs/>
          <w:color w:val="000000"/>
          <w:lang w:val="sr-Cyrl-BA"/>
        </w:rPr>
        <w:t>Stručne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administrativne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tehničke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poslove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potrebe</w:t>
      </w:r>
      <w:r w:rsidR="002359B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obavlja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nadležno</w:t>
      </w:r>
      <w:r w:rsidR="001428FD" w:rsidRPr="005228E7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odjeljenje</w:t>
      </w:r>
      <w:r w:rsidRPr="005228E7">
        <w:rPr>
          <w:bCs/>
          <w:color w:val="000000"/>
          <w:lang w:val="sr-Cyrl-BA"/>
        </w:rPr>
        <w:t>.</w:t>
      </w:r>
    </w:p>
    <w:p w14:paraId="607B1F65" w14:textId="77777777" w:rsidR="00F5543A" w:rsidRPr="00A92A6F" w:rsidRDefault="00F5543A" w:rsidP="00B76AB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6E7044C6" w14:textId="77777777" w:rsidR="001548E7" w:rsidRPr="00A92A6F" w:rsidRDefault="001548E7" w:rsidP="00B76AB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640B4D06" w14:textId="77777777" w:rsidR="00E46471" w:rsidRPr="00A92A6F" w:rsidRDefault="00E46471" w:rsidP="00B76AB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2096CB01" w14:textId="77777777" w:rsidR="00E46471" w:rsidRPr="00A92A6F" w:rsidRDefault="00E46471" w:rsidP="00B76AB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53F6A773" w14:textId="6D7263EF" w:rsidR="0098514E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Predsjednik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1428FD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zamjenik</w:t>
      </w:r>
      <w:r w:rsidR="001428FD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predsjednika</w:t>
      </w:r>
      <w:r w:rsidR="001428FD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Odbora</w:t>
      </w:r>
    </w:p>
    <w:p w14:paraId="3882C88F" w14:textId="06CDADA2" w:rsidR="00C2517E" w:rsidRPr="00A92A6F" w:rsidRDefault="00F5543A" w:rsidP="00C2517E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Pr="00A92A6F">
        <w:rPr>
          <w:bCs/>
          <w:color w:val="000000"/>
          <w:lang w:val="sr-Cyrl-BA"/>
        </w:rPr>
        <w:t xml:space="preserve"> 26</w:t>
      </w:r>
      <w:r w:rsidR="00E46471" w:rsidRPr="00A92A6F">
        <w:rPr>
          <w:bCs/>
          <w:color w:val="000000"/>
          <w:lang w:val="sr-Cyrl-BA"/>
        </w:rPr>
        <w:t>.</w:t>
      </w:r>
    </w:p>
    <w:p w14:paraId="0C54F15D" w14:textId="77777777" w:rsidR="00C2517E" w:rsidRPr="00A92A6F" w:rsidRDefault="00C2517E" w:rsidP="00C2517E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</w:p>
    <w:p w14:paraId="31BC4757" w14:textId="7A380C91" w:rsidR="00C2517E" w:rsidRPr="00A92A6F" w:rsidRDefault="00C2517E" w:rsidP="00C2517E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/>
          <w:bCs/>
          <w:color w:val="000000"/>
          <w:lang w:val="sr-Cyrl-BA"/>
        </w:rPr>
        <w:tab/>
      </w:r>
      <w:r w:rsidR="001428FD">
        <w:rPr>
          <w:bCs/>
          <w:color w:val="000000"/>
          <w:lang w:val="sr-Cyrl-BA"/>
        </w:rPr>
        <w:t xml:space="preserve">(1) </w:t>
      </w:r>
      <w:r w:rsidR="00C10BD2">
        <w:rPr>
          <w:bCs/>
          <w:color w:val="000000"/>
          <w:lang w:val="sr-Cyrl-BA"/>
        </w:rPr>
        <w:t>Predsjednik</w:t>
      </w:r>
      <w:r w:rsidR="001428F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saziva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1428F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predsjedava</w:t>
      </w:r>
      <w:r w:rsidR="001428F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sjednicama</w:t>
      </w:r>
      <w:r w:rsidR="001428F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prima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dokumentaciju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dostavljenu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uz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prijavu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organizuje</w:t>
      </w:r>
      <w:r w:rsidR="001428F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</w:t>
      </w:r>
      <w:r w:rsidR="001428F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B50F55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ostvaruje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neposrednu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saradnju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organima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službama</w:t>
      </w:r>
      <w:r w:rsidR="001428F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nadležnim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organima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tijelima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daje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informacije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javnosti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>,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potpisuje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akta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koja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donosi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vrši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druge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poslove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ovim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Kodeksom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Poslovnikom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aktima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>.</w:t>
      </w:r>
    </w:p>
    <w:p w14:paraId="1F09A42F" w14:textId="33996BBE" w:rsidR="00C2517E" w:rsidRPr="00A92A6F" w:rsidRDefault="00C2517E" w:rsidP="00C2517E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(2</w:t>
      </w:r>
      <w:r w:rsidR="00A44E78">
        <w:rPr>
          <w:bCs/>
          <w:color w:val="000000"/>
          <w:lang w:val="sr-Cyrl-BA"/>
        </w:rPr>
        <w:t xml:space="preserve">) </w:t>
      </w:r>
      <w:r w:rsidR="00C10BD2">
        <w:rPr>
          <w:bCs/>
          <w:color w:val="000000"/>
          <w:lang w:val="sr-Cyrl-BA"/>
        </w:rPr>
        <w:t>Zamjenik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predsjednika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pomaže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predsjedniku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zamjenjuje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odsutnosti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obavlja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poslove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mu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povjeri</w:t>
      </w:r>
      <w:r w:rsidR="00B50F5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predsjednik</w:t>
      </w:r>
      <w:r w:rsidR="00A44E7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>.</w:t>
      </w:r>
    </w:p>
    <w:p w14:paraId="4FEC4ECE" w14:textId="77777777" w:rsidR="00A3590C" w:rsidRPr="00A92A6F" w:rsidRDefault="00A3590C" w:rsidP="00C2517E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3798035D" w14:textId="5A538E64" w:rsidR="002D38C8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Prestanak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mandata</w:t>
      </w:r>
      <w:r w:rsidR="00A44E78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</w:t>
      </w:r>
      <w:r w:rsidR="00A44E78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izuzeće</w:t>
      </w:r>
      <w:r w:rsidR="00A44E78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člana</w:t>
      </w:r>
      <w:r w:rsidR="00A44E78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Odbora</w:t>
      </w:r>
    </w:p>
    <w:p w14:paraId="5DC5C80C" w14:textId="084E7DBC" w:rsidR="0098514E" w:rsidRPr="00A92A6F" w:rsidRDefault="00F5543A" w:rsidP="00B72A0A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Pr="00A92A6F">
        <w:rPr>
          <w:bCs/>
          <w:color w:val="000000"/>
          <w:lang w:val="sr-Cyrl-BA"/>
        </w:rPr>
        <w:t xml:space="preserve"> 27.</w:t>
      </w:r>
    </w:p>
    <w:p w14:paraId="07985638" w14:textId="77777777" w:rsidR="006E0754" w:rsidRPr="00A92A6F" w:rsidRDefault="006E0754" w:rsidP="00B72A0A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</w:p>
    <w:p w14:paraId="7A305E5C" w14:textId="16DFB421" w:rsidR="00B72A0A" w:rsidRPr="00A92A6F" w:rsidRDefault="00D81B98" w:rsidP="006E0754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ab/>
        <w:t xml:space="preserve">(1) </w:t>
      </w:r>
      <w:r w:rsidR="00C10BD2">
        <w:rPr>
          <w:bCs/>
          <w:color w:val="000000"/>
          <w:lang w:val="sr-Cyrl-BA"/>
        </w:rPr>
        <w:t>Član</w:t>
      </w:r>
      <w:r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dužan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povjerene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poslove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izvršava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savjesno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odgovorno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najvišim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etičkim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standardima</w:t>
      </w:r>
      <w:r w:rsidR="006E0754" w:rsidRPr="00A92A6F">
        <w:rPr>
          <w:bCs/>
          <w:color w:val="000000"/>
          <w:lang w:val="sr-Cyrl-BA"/>
        </w:rPr>
        <w:t>.</w:t>
      </w:r>
    </w:p>
    <w:p w14:paraId="2CA0DC38" w14:textId="4365AAC3" w:rsidR="00B72A0A" w:rsidRPr="00A92A6F" w:rsidRDefault="006E0754" w:rsidP="00B72A0A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>(2</w:t>
      </w:r>
      <w:r w:rsidR="00B72A0A" w:rsidRPr="00A92A6F">
        <w:rPr>
          <w:bCs/>
          <w:color w:val="000000"/>
          <w:lang w:val="sr-Cyrl-BA"/>
        </w:rPr>
        <w:t xml:space="preserve">) </w:t>
      </w:r>
      <w:r w:rsidR="00C10BD2">
        <w:rPr>
          <w:bCs/>
          <w:color w:val="000000"/>
          <w:lang w:val="sr-Cyrl-BA"/>
        </w:rPr>
        <w:t>Predsjednik</w:t>
      </w:r>
      <w:r w:rsidR="00B72A0A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zamjenik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predsjednika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D81B98">
        <w:rPr>
          <w:bCs/>
          <w:color w:val="000000"/>
          <w:lang w:val="sr-Cyrl-BA"/>
        </w:rPr>
        <w:t xml:space="preserve"> (</w:t>
      </w:r>
      <w:r w:rsidR="00C10BD2">
        <w:rPr>
          <w:bCs/>
          <w:color w:val="000000"/>
          <w:lang w:val="sr-Cyrl-BA"/>
        </w:rPr>
        <w:t>u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daljem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tekstu</w:t>
      </w:r>
      <w:r w:rsidR="00D81B98">
        <w:rPr>
          <w:bCs/>
          <w:color w:val="000000"/>
          <w:lang w:val="sr-Cyrl-BA"/>
        </w:rPr>
        <w:t xml:space="preserve">: </w:t>
      </w:r>
      <w:r w:rsidR="00C10BD2">
        <w:rPr>
          <w:bCs/>
          <w:color w:val="000000"/>
          <w:lang w:val="sr-Cyrl-BA"/>
        </w:rPr>
        <w:t>član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>)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može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biti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razriješen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dužnosti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Odboru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prije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vremena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izabran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lični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zahtjev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prijedlog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Komisije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izbor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imenovanja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slučaju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svoju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dužnost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vrši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skladu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povjerenim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mandatom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drugim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slučajevima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propisanim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Poslovnikom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B72A0A" w:rsidRPr="00A92A6F">
        <w:rPr>
          <w:bCs/>
          <w:color w:val="000000"/>
          <w:lang w:val="sr-Cyrl-BA"/>
        </w:rPr>
        <w:t>.</w:t>
      </w:r>
    </w:p>
    <w:p w14:paraId="322D204B" w14:textId="7AA5F027" w:rsidR="00B83C08" w:rsidRPr="00A92A6F" w:rsidRDefault="00B83C08" w:rsidP="00B72A0A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(3) </w:t>
      </w:r>
      <w:r w:rsidR="00C10BD2">
        <w:rPr>
          <w:bCs/>
          <w:color w:val="000000"/>
          <w:lang w:val="sr-Cyrl-BA"/>
        </w:rPr>
        <w:t>Prijedlog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razrješenje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zamjenika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pored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Komisije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izbor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imenovanja</w:t>
      </w:r>
      <w:r w:rsidR="00D81B98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može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podnijeti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predsjednik</w:t>
      </w:r>
      <w:r w:rsidR="00A35CC9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A35CC9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predsjednik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D81B98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najmanje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jedna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petina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odbornika</w:t>
      </w:r>
      <w:r w:rsidR="00244FA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244FA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Skupštini</w:t>
      </w:r>
      <w:r w:rsidR="00244FA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Pr="00A92A6F">
        <w:rPr>
          <w:bCs/>
          <w:color w:val="000000"/>
          <w:lang w:val="sr-Cyrl-BA"/>
        </w:rPr>
        <w:t>.</w:t>
      </w:r>
    </w:p>
    <w:p w14:paraId="083CAFD2" w14:textId="14B5600F" w:rsidR="00FC4986" w:rsidRPr="00A92A6F" w:rsidRDefault="006E0754" w:rsidP="00B72A0A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B83C08" w:rsidRPr="00A92A6F">
        <w:rPr>
          <w:bCs/>
          <w:color w:val="000000"/>
          <w:lang w:val="sr-Cyrl-BA"/>
        </w:rPr>
        <w:t xml:space="preserve">(4) </w:t>
      </w:r>
      <w:r w:rsidR="00C10BD2">
        <w:rPr>
          <w:bCs/>
          <w:color w:val="000000"/>
          <w:lang w:val="sr-Cyrl-BA"/>
        </w:rPr>
        <w:t>Član</w:t>
      </w:r>
      <w:r w:rsidR="00244FA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56554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dužan</w:t>
      </w:r>
      <w:r w:rsidR="0056554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="0056554D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</w:t>
      </w:r>
      <w:r w:rsidR="0056554D">
        <w:rPr>
          <w:bCs/>
          <w:color w:val="000000"/>
          <w:lang w:val="sr-Cyrl-BA"/>
        </w:rPr>
        <w:t>á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izjavu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svom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izuzeću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B83C0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</w:t>
      </w:r>
      <w:r w:rsidR="00B83C0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može</w:t>
      </w:r>
      <w:r w:rsidR="00B83C0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dalje</w:t>
      </w:r>
      <w:r w:rsidR="00B83C0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učestvovati</w:t>
      </w:r>
      <w:r w:rsidR="00B83C0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B83C0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lastRenderedPageBreak/>
        <w:t>postupku</w:t>
      </w:r>
      <w:r w:rsidR="00B83C08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prijavi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ukoliko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odnosi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njega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njim</w:t>
      </w:r>
      <w:r w:rsidR="00B72A0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povezano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lice</w:t>
      </w:r>
      <w:r w:rsidR="00F5543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F5543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ukoliko</w:t>
      </w:r>
      <w:r w:rsidR="00F5543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F5543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sam</w:t>
      </w:r>
      <w:r w:rsidR="00F5543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podnosilac</w:t>
      </w:r>
      <w:r w:rsidR="00F5543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="00FC4986" w:rsidRPr="00A92A6F">
        <w:rPr>
          <w:bCs/>
          <w:color w:val="000000"/>
          <w:lang w:val="sr-Cyrl-BA"/>
        </w:rPr>
        <w:t>.</w:t>
      </w:r>
      <w:r w:rsidR="00FC4986" w:rsidRPr="00A92A6F">
        <w:rPr>
          <w:bCs/>
          <w:color w:val="000000"/>
          <w:lang w:val="sr-Cyrl-BA"/>
        </w:rPr>
        <w:tab/>
      </w:r>
    </w:p>
    <w:p w14:paraId="1B31C536" w14:textId="5C471B93" w:rsidR="00FC4986" w:rsidRPr="00A92A6F" w:rsidRDefault="006E0754" w:rsidP="00B72A0A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B83C08" w:rsidRPr="00A92A6F">
        <w:rPr>
          <w:bCs/>
          <w:color w:val="000000"/>
          <w:lang w:val="sr-Cyrl-BA"/>
        </w:rPr>
        <w:t xml:space="preserve">(5) </w:t>
      </w:r>
      <w:r w:rsidR="00C10BD2">
        <w:rPr>
          <w:bCs/>
          <w:color w:val="000000"/>
          <w:lang w:val="sr-Cyrl-BA"/>
        </w:rPr>
        <w:t>Izuzeće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="00244FA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DF2FD3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u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smislu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stava</w:t>
      </w:r>
      <w:r w:rsidR="00DF2FD3">
        <w:rPr>
          <w:bCs/>
          <w:color w:val="000000"/>
          <w:lang w:val="sr-Cyrl-BA"/>
        </w:rPr>
        <w:t xml:space="preserve"> </w:t>
      </w:r>
      <w:r w:rsidR="00DF2FD3" w:rsidRPr="00A35CC9">
        <w:rPr>
          <w:bCs/>
          <w:color w:val="000000"/>
          <w:lang w:val="sr-Cyrl-BA"/>
        </w:rPr>
        <w:t>4</w:t>
      </w:r>
      <w:r w:rsidR="00FC4986" w:rsidRPr="00A35CC9">
        <w:rPr>
          <w:bCs/>
          <w:color w:val="000000"/>
          <w:lang w:val="sr-Cyrl-BA"/>
        </w:rPr>
        <w:t>.</w:t>
      </w:r>
      <w:r w:rsidR="00DF2FD3" w:rsidRPr="00A35CC9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="00DF2FD3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konstatuje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svojoj</w:t>
      </w:r>
      <w:r w:rsidR="00FC4986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sjednici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izuzeti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može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učestvovati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daljem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radu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9D256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9D256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konkretnom</w:t>
      </w:r>
      <w:r w:rsidR="009D256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postupku</w:t>
      </w:r>
      <w:r w:rsidR="00FC4986" w:rsidRPr="00A92A6F">
        <w:rPr>
          <w:bCs/>
          <w:color w:val="000000"/>
          <w:lang w:val="sr-Cyrl-BA"/>
        </w:rPr>
        <w:t>.</w:t>
      </w:r>
    </w:p>
    <w:p w14:paraId="5F676BC0" w14:textId="0C49CD71" w:rsidR="002D38C8" w:rsidRPr="00A92A6F" w:rsidRDefault="00F5543A" w:rsidP="00B72A0A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B83C08" w:rsidRPr="00A92A6F">
        <w:rPr>
          <w:bCs/>
          <w:color w:val="000000"/>
          <w:lang w:val="sr-Cyrl-BA"/>
        </w:rPr>
        <w:t xml:space="preserve">(6) </w:t>
      </w:r>
      <w:r w:rsidR="00C10BD2">
        <w:rPr>
          <w:bCs/>
          <w:color w:val="000000"/>
          <w:lang w:val="sr-Cyrl-BA"/>
        </w:rPr>
        <w:t>Umjesto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izuzetog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="00DF2FD3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dužnost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="00DF2FD3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će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preuzeti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njegov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zamjenik</w:t>
      </w:r>
      <w:r w:rsidRPr="00A92A6F">
        <w:rPr>
          <w:bCs/>
          <w:color w:val="000000"/>
          <w:lang w:val="sr-Cyrl-BA"/>
        </w:rPr>
        <w:t>.</w:t>
      </w:r>
    </w:p>
    <w:p w14:paraId="1D9D9B5D" w14:textId="77777777" w:rsidR="00A3590C" w:rsidRPr="00A92A6F" w:rsidRDefault="00A3590C" w:rsidP="00B72A0A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425E06DE" w14:textId="59D42843" w:rsidR="00A3590C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Način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odlučivanja</w:t>
      </w:r>
    </w:p>
    <w:p w14:paraId="2C3A4273" w14:textId="1DAA44C9" w:rsidR="00FC4986" w:rsidRPr="00A92A6F" w:rsidRDefault="00F5543A" w:rsidP="00FC4986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Pr="00A92A6F">
        <w:rPr>
          <w:bCs/>
          <w:color w:val="000000"/>
          <w:lang w:val="sr-Cyrl-BA"/>
        </w:rPr>
        <w:t xml:space="preserve"> 28.</w:t>
      </w:r>
    </w:p>
    <w:p w14:paraId="5213FA69" w14:textId="1143AA86" w:rsidR="00FC4986" w:rsidRPr="00A92A6F" w:rsidRDefault="00FC4986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6E0754" w:rsidRPr="00A92A6F">
        <w:rPr>
          <w:bCs/>
          <w:color w:val="000000"/>
          <w:lang w:val="sr-Cyrl-BA"/>
        </w:rPr>
        <w:t xml:space="preserve">(1) </w:t>
      </w:r>
      <w:r w:rsidR="00C10BD2">
        <w:rPr>
          <w:bCs/>
          <w:color w:val="000000"/>
          <w:lang w:val="sr-Cyrl-BA"/>
        </w:rPr>
        <w:t>Odbor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radi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sjednicama</w:t>
      </w:r>
      <w:r w:rsidR="006E0754" w:rsidRPr="00A92A6F">
        <w:rPr>
          <w:bCs/>
          <w:color w:val="000000"/>
          <w:lang w:val="sr-Cyrl-BA"/>
        </w:rPr>
        <w:t>.</w:t>
      </w:r>
    </w:p>
    <w:p w14:paraId="637A76AB" w14:textId="58861BD3" w:rsidR="006E0754" w:rsidRPr="00A92A6F" w:rsidRDefault="00090E49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ab/>
        <w:t xml:space="preserve">(2) </w:t>
      </w:r>
      <w:r w:rsidR="00C10BD2">
        <w:rPr>
          <w:bCs/>
          <w:color w:val="000000"/>
          <w:lang w:val="sr-Cyrl-BA"/>
        </w:rPr>
        <w:t>Odbor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donosi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odluke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većinom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glasova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ukupnog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broja</w:t>
      </w:r>
      <w:r w:rsidR="006E0754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članova</w:t>
      </w:r>
      <w:r w:rsidR="008B2C4B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vijećanjem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nejavnoj</w:t>
      </w:r>
      <w:r w:rsidR="008B2C4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sjednici</w:t>
      </w:r>
      <w:r w:rsidR="006E0754" w:rsidRPr="00A92A6F">
        <w:rPr>
          <w:bCs/>
          <w:color w:val="000000"/>
          <w:lang w:val="sr-Cyrl-BA"/>
        </w:rPr>
        <w:t>.</w:t>
      </w:r>
    </w:p>
    <w:p w14:paraId="6C2766DE" w14:textId="67398FD6" w:rsidR="006E0754" w:rsidRPr="00A92A6F" w:rsidRDefault="006E0754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(3) </w:t>
      </w:r>
      <w:r w:rsidR="00C10BD2">
        <w:rPr>
          <w:bCs/>
          <w:color w:val="000000"/>
          <w:lang w:val="sr-Cyrl-BA"/>
        </w:rPr>
        <w:t>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način</w:t>
      </w:r>
      <w:r w:rsidR="00090E49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odlučivanja</w:t>
      </w:r>
      <w:r w:rsidR="00090E49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090E49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sjednici</w:t>
      </w:r>
      <w:r w:rsidR="00090E49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utvrđen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stavu</w:t>
      </w:r>
      <w:r w:rsidRPr="00A92A6F">
        <w:rPr>
          <w:bCs/>
          <w:color w:val="000000"/>
          <w:lang w:val="sr-Cyrl-BA"/>
        </w:rPr>
        <w:t xml:space="preserve"> 2. </w:t>
      </w:r>
      <w:r w:rsidR="00C10BD2">
        <w:rPr>
          <w:bCs/>
          <w:color w:val="000000"/>
          <w:lang w:val="sr-Cyrl-BA"/>
        </w:rPr>
        <w:t>ovog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utiče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postojanje</w:t>
      </w:r>
      <w:r w:rsidR="00342AC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izuzeća</w:t>
      </w:r>
      <w:r w:rsidR="00342AC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="00342AC5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>.</w:t>
      </w:r>
    </w:p>
    <w:p w14:paraId="3EA2504E" w14:textId="77777777" w:rsidR="00637284" w:rsidRPr="00A92A6F" w:rsidRDefault="00637284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73EF8B56" w14:textId="77777777" w:rsidR="001548E7" w:rsidRPr="00A92A6F" w:rsidRDefault="001548E7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47C15BA0" w14:textId="1B9CA04D" w:rsidR="00637284" w:rsidRPr="00A92A6F" w:rsidRDefault="0039299B" w:rsidP="00FC4986">
      <w:pPr>
        <w:widowControl w:val="0"/>
        <w:autoSpaceDE w:val="0"/>
        <w:autoSpaceDN w:val="0"/>
        <w:adjustRightInd w:val="0"/>
        <w:ind w:right="29"/>
        <w:jc w:val="both"/>
        <w:rPr>
          <w:b/>
          <w:bCs/>
          <w:color w:val="000000"/>
          <w:lang w:val="sr-Cyrl-BA"/>
        </w:rPr>
      </w:pPr>
      <w:r w:rsidRPr="00A92A6F">
        <w:rPr>
          <w:b/>
          <w:bCs/>
          <w:color w:val="000000"/>
          <w:lang w:val="sr-Cyrl-BA"/>
        </w:rPr>
        <w:tab/>
        <w:t>4.2</w:t>
      </w:r>
      <w:r w:rsidR="00637284" w:rsidRPr="00A92A6F">
        <w:rPr>
          <w:b/>
          <w:bCs/>
          <w:color w:val="000000"/>
          <w:lang w:val="sr-Cyrl-BA"/>
        </w:rPr>
        <w:t xml:space="preserve">. </w:t>
      </w:r>
      <w:r w:rsidR="00C10BD2">
        <w:rPr>
          <w:b/>
          <w:bCs/>
          <w:color w:val="000000"/>
          <w:lang w:val="sr-Cyrl-BA"/>
        </w:rPr>
        <w:t>Sankcije</w:t>
      </w:r>
      <w:r w:rsidR="00C24C92" w:rsidRPr="00A92A6F">
        <w:rPr>
          <w:b/>
          <w:bCs/>
          <w:color w:val="000000"/>
          <w:lang w:val="sr-Cyrl-BA"/>
        </w:rPr>
        <w:t>/</w:t>
      </w:r>
      <w:r w:rsidR="00C10BD2">
        <w:rPr>
          <w:b/>
          <w:bCs/>
          <w:color w:val="000000"/>
          <w:lang w:val="sr-Cyrl-BA"/>
        </w:rPr>
        <w:t>mjere</w:t>
      </w:r>
      <w:r w:rsidR="00C24C92" w:rsidRPr="00A92A6F">
        <w:rPr>
          <w:b/>
          <w:bCs/>
          <w:color w:val="000000"/>
          <w:lang w:val="sr-Cyrl-BA"/>
        </w:rPr>
        <w:t xml:space="preserve"> </w:t>
      </w:r>
      <w:r w:rsidR="00C10BD2">
        <w:rPr>
          <w:b/>
          <w:bCs/>
          <w:color w:val="000000"/>
          <w:lang w:val="sr-Cyrl-BA"/>
        </w:rPr>
        <w:t>u</w:t>
      </w:r>
      <w:r w:rsidR="00C24C92" w:rsidRPr="00A92A6F">
        <w:rPr>
          <w:b/>
          <w:bCs/>
          <w:color w:val="000000"/>
          <w:lang w:val="sr-Cyrl-BA"/>
        </w:rPr>
        <w:t xml:space="preserve"> </w:t>
      </w:r>
      <w:r w:rsidR="00C10BD2">
        <w:rPr>
          <w:b/>
          <w:bCs/>
          <w:color w:val="000000"/>
          <w:lang w:val="sr-Cyrl-BA"/>
        </w:rPr>
        <w:t>slučaju</w:t>
      </w:r>
      <w:r w:rsidR="00C24C92" w:rsidRPr="00A92A6F">
        <w:rPr>
          <w:b/>
          <w:bCs/>
          <w:color w:val="000000"/>
          <w:lang w:val="sr-Cyrl-BA"/>
        </w:rPr>
        <w:t xml:space="preserve"> </w:t>
      </w:r>
      <w:r w:rsidR="00C10BD2">
        <w:rPr>
          <w:b/>
          <w:bCs/>
          <w:color w:val="000000"/>
          <w:lang w:val="sr-Cyrl-BA"/>
        </w:rPr>
        <w:t>kršenja</w:t>
      </w:r>
      <w:r w:rsidR="00C24C92" w:rsidRPr="00A92A6F">
        <w:rPr>
          <w:b/>
          <w:bCs/>
          <w:color w:val="000000"/>
          <w:lang w:val="sr-Cyrl-BA"/>
        </w:rPr>
        <w:t xml:space="preserve"> </w:t>
      </w:r>
      <w:r w:rsidR="00C10BD2">
        <w:rPr>
          <w:b/>
          <w:bCs/>
          <w:color w:val="000000"/>
          <w:lang w:val="sr-Cyrl-BA"/>
        </w:rPr>
        <w:t>Kodeksa</w:t>
      </w:r>
    </w:p>
    <w:p w14:paraId="5FE4ECDA" w14:textId="77777777" w:rsidR="002D38C8" w:rsidRPr="00A92A6F" w:rsidRDefault="002D38C8" w:rsidP="00FC4986">
      <w:pPr>
        <w:widowControl w:val="0"/>
        <w:autoSpaceDE w:val="0"/>
        <w:autoSpaceDN w:val="0"/>
        <w:adjustRightInd w:val="0"/>
        <w:ind w:right="29"/>
        <w:jc w:val="both"/>
        <w:rPr>
          <w:b/>
          <w:bCs/>
          <w:color w:val="000000"/>
          <w:lang w:val="sr-Cyrl-BA"/>
        </w:rPr>
      </w:pPr>
    </w:p>
    <w:p w14:paraId="6C5F5E54" w14:textId="6ADB82F5" w:rsidR="00C24C92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Vrste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sankcija</w:t>
      </w:r>
    </w:p>
    <w:p w14:paraId="21B2B561" w14:textId="455F9FAC" w:rsidR="00C24C92" w:rsidRPr="00A92A6F" w:rsidRDefault="00F5543A" w:rsidP="00C24C92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Pr="00A92A6F">
        <w:rPr>
          <w:bCs/>
          <w:color w:val="000000"/>
          <w:lang w:val="sr-Cyrl-BA"/>
        </w:rPr>
        <w:t xml:space="preserve"> 29.</w:t>
      </w:r>
    </w:p>
    <w:p w14:paraId="5FE4FD43" w14:textId="77777777" w:rsidR="00C24C92" w:rsidRPr="00A92A6F" w:rsidRDefault="00C24C92" w:rsidP="00C24C92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</w:p>
    <w:p w14:paraId="6ED4E7ED" w14:textId="408EC2D9" w:rsidR="00C24C92" w:rsidRPr="00A92A6F" w:rsidRDefault="00E25610" w:rsidP="00C24C92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(1) </w:t>
      </w:r>
      <w:r w:rsidR="00C10BD2">
        <w:rPr>
          <w:rFonts w:eastAsia="PFDinTextCondPro-Regular"/>
          <w:lang w:val="sr-Cyrl-BA"/>
        </w:rPr>
        <w:t>U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slučajevima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kada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utvrdi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prekršio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neku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odredaba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ovog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Kodeksa</w:t>
      </w:r>
      <w:r w:rsidR="00C24C92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može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izreći</w:t>
      </w:r>
      <w:r w:rsidR="00C24C92" w:rsidRPr="00A92A6F">
        <w:rPr>
          <w:rFonts w:eastAsia="PFDinTextCondPro-Regular"/>
          <w:lang w:val="sr-Cyrl-BA"/>
        </w:rPr>
        <w:t>:</w:t>
      </w:r>
    </w:p>
    <w:p w14:paraId="78D26136" w14:textId="6B400B11" w:rsidR="00C24C92" w:rsidRPr="00A92A6F" w:rsidRDefault="00755505" w:rsidP="00C24C92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1) </w:t>
      </w:r>
      <w:r w:rsidR="00C10BD2">
        <w:rPr>
          <w:rFonts w:eastAsia="PFDinTextCondPro-Regular"/>
          <w:lang w:val="sr-Cyrl-BA"/>
        </w:rPr>
        <w:t>opomena</w:t>
      </w:r>
      <w:r w:rsidR="00C24C92" w:rsidRPr="00A92A6F">
        <w:rPr>
          <w:rFonts w:eastAsia="PFDinTextCondPro-Regular"/>
          <w:lang w:val="sr-Cyrl-BA"/>
        </w:rPr>
        <w:t>,</w:t>
      </w:r>
    </w:p>
    <w:p w14:paraId="39E84709" w14:textId="6F5E6C17" w:rsidR="00C24C92" w:rsidRPr="00A92A6F" w:rsidRDefault="00755505" w:rsidP="00C24C92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 xml:space="preserve">2) </w:t>
      </w:r>
      <w:r w:rsidR="00C10BD2">
        <w:rPr>
          <w:rFonts w:eastAsia="PFDinTextCondPro-Regular"/>
          <w:lang w:val="sr-Cyrl-BA"/>
        </w:rPr>
        <w:t>javna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opomena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C24C92" w:rsidRPr="00A92A6F">
        <w:rPr>
          <w:rFonts w:eastAsia="PFDinTextCondPro-Regular"/>
          <w:lang w:val="sr-Cyrl-BA"/>
        </w:rPr>
        <w:t xml:space="preserve"> </w:t>
      </w:r>
    </w:p>
    <w:p w14:paraId="1EF9E5D6" w14:textId="7A730A3A" w:rsidR="00E25610" w:rsidRPr="00A92A6F" w:rsidRDefault="00755505" w:rsidP="00E25610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 xml:space="preserve">3) </w:t>
      </w:r>
      <w:r w:rsidR="00C10BD2">
        <w:rPr>
          <w:rFonts w:eastAsia="PFDinTextCondPro-Regular"/>
          <w:lang w:val="sr-Cyrl-BA"/>
        </w:rPr>
        <w:t>novčana</w:t>
      </w:r>
      <w:r w:rsidR="00C24C9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kazna</w:t>
      </w:r>
      <w:r w:rsidR="00C24C92" w:rsidRPr="00A92A6F">
        <w:rPr>
          <w:rFonts w:eastAsia="PFDinTextCondPro-Regular"/>
          <w:lang w:val="sr-Cyrl-BA"/>
        </w:rPr>
        <w:t>.</w:t>
      </w:r>
    </w:p>
    <w:p w14:paraId="73F2F3BE" w14:textId="5452D928" w:rsidR="00C24C92" w:rsidRPr="00A92A6F" w:rsidRDefault="00C24C92" w:rsidP="00C24C92">
      <w:pPr>
        <w:autoSpaceDE w:val="0"/>
        <w:autoSpaceDN w:val="0"/>
        <w:adjustRightInd w:val="0"/>
        <w:ind w:firstLine="72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(2) </w:t>
      </w:r>
      <w:r w:rsidR="00BC1B6B" w:rsidRPr="00A92A6F">
        <w:rPr>
          <w:rFonts w:eastAsia="PFDinTextCondPro-Regular"/>
          <w:lang w:val="sr-Cyrl-BA"/>
        </w:rPr>
        <w:t>"</w:t>
      </w:r>
      <w:r w:rsidR="00C10BD2">
        <w:rPr>
          <w:rFonts w:eastAsia="PFDinTextCondPro-Regular"/>
          <w:lang w:val="sr-Cyrl-BA"/>
        </w:rPr>
        <w:t>Opomena</w:t>
      </w:r>
      <w:r w:rsidR="00BC1B6B" w:rsidRPr="00A92A6F">
        <w:rPr>
          <w:rFonts w:eastAsia="PFDinTextCondPro-Regular"/>
          <w:lang w:val="sr-Cyrl-BA"/>
        </w:rPr>
        <w:t>"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izriče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lakše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kršenje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odredbi</w:t>
      </w:r>
      <w:r w:rsidR="005F1402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Kodeksa</w:t>
      </w:r>
      <w:r w:rsidR="005F1402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5F1402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može</w:t>
      </w:r>
      <w:r w:rsidR="005F1402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</w:t>
      </w:r>
      <w:r w:rsidR="005F1402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izreći</w:t>
      </w:r>
      <w:r w:rsidR="005F1402" w:rsidRPr="005F1402">
        <w:rPr>
          <w:rFonts w:eastAsia="PFDinTextCondPro-Regular"/>
          <w:lang w:val="ru-RU"/>
        </w:rPr>
        <w:t xml:space="preserve"> </w:t>
      </w:r>
      <w:r w:rsidR="00C10BD2">
        <w:rPr>
          <w:rFonts w:eastAsia="PFDinTextCondPro-Regular"/>
          <w:lang w:val="ru-RU"/>
        </w:rPr>
        <w:t>Odbor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nakon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sprovedenog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postupka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skladu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ovim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Kodeksom</w:t>
      </w:r>
      <w:r w:rsidR="00251D2B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donošenjem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odluke</w:t>
      </w:r>
      <w:r w:rsidR="00251D2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nejavnoj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sjednici</w:t>
      </w:r>
      <w:r w:rsidR="0039190C" w:rsidRPr="00A92A6F">
        <w:rPr>
          <w:rFonts w:eastAsia="PFDinTextCondPro-Regular"/>
          <w:lang w:val="sr-Cyrl-BA"/>
        </w:rPr>
        <w:t>.</w:t>
      </w:r>
      <w:r w:rsidR="00BC1B6B" w:rsidRPr="00A92A6F">
        <w:rPr>
          <w:rFonts w:eastAsia="PFDinTextCondPro-Regular"/>
          <w:lang w:val="sr-Cyrl-BA"/>
        </w:rPr>
        <w:t xml:space="preserve"> </w:t>
      </w:r>
    </w:p>
    <w:p w14:paraId="4A7DB848" w14:textId="05530686" w:rsidR="00FB39FF" w:rsidRPr="00A92A6F" w:rsidRDefault="00BC1B6B" w:rsidP="00BC1B6B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(3) "</w:t>
      </w:r>
      <w:r w:rsidR="00C10BD2">
        <w:rPr>
          <w:rFonts w:eastAsia="PFDinTextCondPro-Regular"/>
          <w:lang w:val="sr-Cyrl-BA"/>
        </w:rPr>
        <w:t>Javna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opomena</w:t>
      </w:r>
      <w:r w:rsidRPr="00A92A6F">
        <w:rPr>
          <w:rFonts w:eastAsia="PFDinTextCondPro-Regular"/>
          <w:lang w:val="sr-Cyrl-BA"/>
        </w:rPr>
        <w:t xml:space="preserve">" </w:t>
      </w:r>
      <w:r w:rsidR="00C10BD2">
        <w:rPr>
          <w:rFonts w:eastAsia="PFDinTextCondPro-Regular"/>
          <w:lang w:val="sr-Cyrl-BA"/>
        </w:rPr>
        <w:t>se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izriče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teža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kršenja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odredbi</w:t>
      </w:r>
      <w:r w:rsidR="00342AC5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Kodeksa</w:t>
      </w:r>
      <w:r w:rsidR="00342AC5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a</w:t>
      </w:r>
      <w:r w:rsidR="00342AC5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izriče</w:t>
      </w:r>
      <w:r w:rsidR="00342AC5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</w:t>
      </w:r>
      <w:r w:rsidR="00342AC5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nakon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provedenog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postupka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prijavi</w:t>
      </w:r>
      <w:r w:rsidRPr="00A92A6F">
        <w:rPr>
          <w:rFonts w:eastAsia="PFDinTextCondPro-Regular"/>
          <w:lang w:val="sr-Cyrl-BA"/>
        </w:rPr>
        <w:t xml:space="preserve">. </w:t>
      </w:r>
    </w:p>
    <w:p w14:paraId="54139086" w14:textId="71A9541D" w:rsidR="0039190C" w:rsidRPr="00A92A6F" w:rsidRDefault="0039190C" w:rsidP="00BC1B6B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(4) "</w:t>
      </w:r>
      <w:r w:rsidR="00C10BD2">
        <w:rPr>
          <w:rFonts w:eastAsia="PFDinTextCondPro-Regular"/>
          <w:lang w:val="sr-Cyrl-BA"/>
        </w:rPr>
        <w:t>Novčana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kazna</w:t>
      </w:r>
      <w:r w:rsidRPr="00A92A6F">
        <w:rPr>
          <w:rFonts w:eastAsia="PFDinTextCondPro-Regular"/>
          <w:lang w:val="sr-Cyrl-BA"/>
        </w:rPr>
        <w:t xml:space="preserve">" </w:t>
      </w:r>
      <w:r w:rsidR="00C10BD2">
        <w:rPr>
          <w:rFonts w:eastAsia="PFDinTextCondPro-Regular"/>
          <w:lang w:val="sr-Cyrl-BA"/>
        </w:rPr>
        <w:t>se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izriče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teža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ozbiljna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kršenja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odredbi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Kodeksa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može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iznositi</w:t>
      </w:r>
      <w:r w:rsidRPr="00A92A6F">
        <w:rPr>
          <w:rFonts w:eastAsia="PFDinTextCondPro-Regular"/>
          <w:lang w:val="sr-Cyrl-BA"/>
        </w:rPr>
        <w:t xml:space="preserve"> 20% </w:t>
      </w:r>
      <w:r w:rsidR="00C10BD2">
        <w:rPr>
          <w:rFonts w:eastAsia="PFDinTextCondPro-Regular"/>
          <w:lang w:val="sr-Cyrl-BA"/>
        </w:rPr>
        <w:t>do</w:t>
      </w:r>
      <w:r w:rsidRPr="00A92A6F">
        <w:rPr>
          <w:rFonts w:eastAsia="PFDinTextCondPro-Regular"/>
          <w:lang w:val="sr-Cyrl-BA"/>
        </w:rPr>
        <w:t xml:space="preserve"> 50% </w:t>
      </w:r>
      <w:r w:rsidR="00C10BD2">
        <w:rPr>
          <w:rFonts w:eastAsia="PFDinTextCondPro-Regular"/>
          <w:lang w:val="sr-Cyrl-BA"/>
        </w:rPr>
        <w:t>od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naknade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pripada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odborniku</w:t>
      </w:r>
      <w:r w:rsidRPr="00A92A6F">
        <w:rPr>
          <w:rFonts w:eastAsia="PFDinTextCondPro-Regular"/>
          <w:lang w:val="sr-Cyrl-BA"/>
        </w:rPr>
        <w:t xml:space="preserve"> (</w:t>
      </w:r>
      <w:r w:rsidR="00C10BD2">
        <w:rPr>
          <w:rFonts w:eastAsia="PFDinTextCondPro-Regular"/>
          <w:lang w:val="sr-Cyrl-BA"/>
        </w:rPr>
        <w:t>odbornički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dodatak</w:t>
      </w:r>
      <w:r w:rsidRPr="00A92A6F">
        <w:rPr>
          <w:rFonts w:eastAsia="PFDinTextCondPro-Regular"/>
          <w:lang w:val="sr-Cyrl-BA"/>
        </w:rPr>
        <w:t xml:space="preserve">) </w:t>
      </w:r>
      <w:r w:rsidR="00C10BD2">
        <w:rPr>
          <w:rFonts w:eastAsia="PFDinTextCondPro-Regular"/>
          <w:lang w:val="sr-Cyrl-BA"/>
        </w:rPr>
        <w:t>za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period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jednog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šest</w:t>
      </w:r>
      <w:r w:rsidR="001F6EF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mjeseci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dana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konačnosti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odluke</w:t>
      </w:r>
      <w:r w:rsidRPr="00A92A6F">
        <w:rPr>
          <w:rFonts w:eastAsia="PFDinTextCondPro-Regular"/>
          <w:lang w:val="sr-Cyrl-BA"/>
        </w:rPr>
        <w:t>.</w:t>
      </w:r>
    </w:p>
    <w:p w14:paraId="0D9C53E0" w14:textId="77777777" w:rsidR="0039190C" w:rsidRPr="00A92A6F" w:rsidRDefault="0039190C" w:rsidP="00BC1B6B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</w:p>
    <w:p w14:paraId="414A8121" w14:textId="6C0AC39E" w:rsidR="002D38C8" w:rsidRPr="00A92A6F" w:rsidRDefault="00C10BD2" w:rsidP="002D38C8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>
        <w:rPr>
          <w:rFonts w:eastAsia="PFDinTextCondPro-Regular"/>
          <w:lang w:val="sr-Cyrl-BA"/>
        </w:rPr>
        <w:t>Izvršenje</w:t>
      </w:r>
      <w:r w:rsidR="002D38C8" w:rsidRPr="00A92A6F">
        <w:rPr>
          <w:rFonts w:eastAsia="PFDinTextCondPro-Regular"/>
          <w:lang w:val="sr-Cyrl-BA"/>
        </w:rPr>
        <w:t xml:space="preserve"> </w:t>
      </w:r>
      <w:r>
        <w:rPr>
          <w:rFonts w:eastAsia="PFDinTextCondPro-Regular"/>
          <w:lang w:val="sr-Cyrl-BA"/>
        </w:rPr>
        <w:t>sankcija</w:t>
      </w:r>
    </w:p>
    <w:p w14:paraId="6248B723" w14:textId="451D28F2" w:rsidR="0039190C" w:rsidRPr="00A92A6F" w:rsidRDefault="00F5543A" w:rsidP="0039190C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Član</w:t>
      </w:r>
      <w:r w:rsidRPr="00A92A6F">
        <w:rPr>
          <w:rFonts w:eastAsia="PFDinTextCondPro-Regular"/>
          <w:lang w:val="sr-Cyrl-BA"/>
        </w:rPr>
        <w:t xml:space="preserve"> 30.</w:t>
      </w:r>
    </w:p>
    <w:p w14:paraId="1AA6A5FD" w14:textId="77777777" w:rsidR="0039190C" w:rsidRPr="00A92A6F" w:rsidRDefault="0039190C" w:rsidP="0039190C">
      <w:pPr>
        <w:autoSpaceDE w:val="0"/>
        <w:autoSpaceDN w:val="0"/>
        <w:adjustRightInd w:val="0"/>
        <w:jc w:val="center"/>
        <w:rPr>
          <w:rFonts w:eastAsia="PFDinTextCondPro-Regular"/>
          <w:lang w:val="sr-Cyrl-BA"/>
        </w:rPr>
      </w:pPr>
    </w:p>
    <w:p w14:paraId="063AA073" w14:textId="2AE28D0A" w:rsidR="0039190C" w:rsidRPr="00A92A6F" w:rsidRDefault="0039190C" w:rsidP="00755505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b/>
          <w:lang w:val="sr-Cyrl-BA"/>
        </w:rPr>
        <w:tab/>
      </w:r>
      <w:r w:rsidRPr="00A92A6F">
        <w:rPr>
          <w:rFonts w:eastAsia="PFDinTextCondPro-Regular"/>
          <w:lang w:val="sr-Cyrl-BA"/>
        </w:rPr>
        <w:t xml:space="preserve">(1) </w:t>
      </w:r>
      <w:r w:rsidR="00C10BD2">
        <w:rPr>
          <w:rFonts w:eastAsia="PFDinTextCondPro-Regular"/>
          <w:lang w:val="sr-Cyrl-BA"/>
        </w:rPr>
        <w:t>Sankcija</w:t>
      </w:r>
      <w:r w:rsidR="000A4775" w:rsidRPr="00A92A6F">
        <w:rPr>
          <w:rFonts w:eastAsia="PFDinTextCondPro-Regular"/>
          <w:lang w:val="sr-Cyrl-BA"/>
        </w:rPr>
        <w:t xml:space="preserve"> "</w:t>
      </w:r>
      <w:r w:rsidR="00C10BD2">
        <w:rPr>
          <w:rFonts w:eastAsia="PFDinTextCondPro-Regular"/>
          <w:lang w:val="sr-Cyrl-BA"/>
        </w:rPr>
        <w:t>opomena</w:t>
      </w:r>
      <w:r w:rsidR="000A4775" w:rsidRPr="00A92A6F">
        <w:rPr>
          <w:rFonts w:eastAsia="PFDinTextCondPro-Regular"/>
          <w:lang w:val="sr-Cyrl-BA"/>
        </w:rPr>
        <w:t xml:space="preserve">" </w:t>
      </w:r>
      <w:r w:rsidR="00C10BD2">
        <w:rPr>
          <w:rFonts w:eastAsia="PFDinTextCondPro-Regular"/>
          <w:lang w:val="sr-Cyrl-BA"/>
        </w:rPr>
        <w:t>se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izvršava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dostavljanjem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odgovornom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odborniku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pisanog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otpravka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konačne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odluke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kojom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izrečena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ta</w:t>
      </w:r>
      <w:r w:rsidR="000A4775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sankcija</w:t>
      </w:r>
      <w:r w:rsidR="000A4775" w:rsidRPr="00A92A6F">
        <w:rPr>
          <w:rFonts w:eastAsia="PFDinTextCondPro-Regular"/>
          <w:lang w:val="sr-Cyrl-BA"/>
        </w:rPr>
        <w:t>.</w:t>
      </w:r>
    </w:p>
    <w:p w14:paraId="1229FE79" w14:textId="0DFFDD76" w:rsidR="00BC1B6B" w:rsidRPr="00A92A6F" w:rsidRDefault="0039190C" w:rsidP="00BC1B6B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(</w:t>
      </w:r>
      <w:r w:rsidR="00755505" w:rsidRPr="00A92A6F">
        <w:rPr>
          <w:rFonts w:eastAsia="PFDinTextCondPro-Regular"/>
          <w:lang w:val="sr-Cyrl-BA"/>
        </w:rPr>
        <w:t>2</w:t>
      </w:r>
      <w:r w:rsidR="00FB39FF" w:rsidRPr="00A92A6F">
        <w:rPr>
          <w:rFonts w:eastAsia="PFDinTextCondPro-Regular"/>
          <w:lang w:val="sr-Cyrl-BA"/>
        </w:rPr>
        <w:t xml:space="preserve">) </w:t>
      </w:r>
      <w:r w:rsidR="00BC1B6B" w:rsidRPr="00A92A6F">
        <w:rPr>
          <w:rFonts w:eastAsia="PFDinTextCondPro-Regular"/>
          <w:lang w:val="sr-Cyrl-BA"/>
        </w:rPr>
        <w:t>"</w:t>
      </w:r>
      <w:r w:rsidR="00C10BD2">
        <w:rPr>
          <w:rFonts w:eastAsia="PFDinTextCondPro-Regular"/>
          <w:lang w:val="sr-Cyrl-BA"/>
        </w:rPr>
        <w:t>Javna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opomena</w:t>
      </w:r>
      <w:r w:rsidR="00BC1B6B" w:rsidRPr="00A92A6F">
        <w:rPr>
          <w:rFonts w:eastAsia="PFDinTextCondPro-Regular"/>
          <w:lang w:val="sr-Cyrl-BA"/>
        </w:rPr>
        <w:t xml:space="preserve">" </w:t>
      </w:r>
      <w:r w:rsidR="00C10BD2">
        <w:rPr>
          <w:rFonts w:eastAsia="PFDinTextCondPro-Regular"/>
          <w:lang w:val="sr-Cyrl-BA"/>
        </w:rPr>
        <w:t>se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izvršava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objavljivanjem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konačne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odluke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roku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tri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dana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dana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konačnosti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odluke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izricanju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ove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sankcije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="00BC1B6B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zvaničnoj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internet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stranici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="00FB39FF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na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period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šest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mjeseci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dana</w:t>
      </w:r>
      <w:r w:rsidR="00FB39F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objavljivanja</w:t>
      </w:r>
      <w:r w:rsidR="003E6781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a</w:t>
      </w:r>
      <w:r w:rsidR="001C2F4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odluka</w:t>
      </w:r>
      <w:r w:rsidR="001C2F4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="001C2F42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objavljuje</w:t>
      </w:r>
      <w:r w:rsidR="003E6781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službenom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glasniku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Pr="00A92A6F">
        <w:rPr>
          <w:rFonts w:eastAsia="PFDinTextCondPro-Regular"/>
          <w:lang w:val="sr-Cyrl-BA"/>
        </w:rPr>
        <w:t>.</w:t>
      </w:r>
    </w:p>
    <w:p w14:paraId="70141F40" w14:textId="1596F98E" w:rsidR="00755505" w:rsidRPr="00A92A6F" w:rsidRDefault="00755505" w:rsidP="00BC1B6B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>(3</w:t>
      </w:r>
      <w:r w:rsidR="00F670A8" w:rsidRPr="00A92A6F">
        <w:rPr>
          <w:rFonts w:eastAsia="PFDinTextCondPro-Regular"/>
          <w:lang w:val="sr-Cyrl-BA"/>
        </w:rPr>
        <w:t>) "</w:t>
      </w:r>
      <w:r w:rsidR="00C10BD2">
        <w:rPr>
          <w:rFonts w:eastAsia="PFDinTextCondPro-Regular"/>
          <w:lang w:val="sr-Cyrl-BA"/>
        </w:rPr>
        <w:t>Novčana</w:t>
      </w:r>
      <w:r w:rsidR="00F670A8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kazna</w:t>
      </w:r>
      <w:r w:rsidR="00F670A8" w:rsidRPr="00A92A6F">
        <w:rPr>
          <w:rFonts w:eastAsia="PFDinTextCondPro-Regular"/>
          <w:lang w:val="sr-Cyrl-BA"/>
        </w:rPr>
        <w:t xml:space="preserve">" </w:t>
      </w:r>
      <w:r w:rsidR="00C10BD2">
        <w:rPr>
          <w:rFonts w:eastAsia="PFDinTextCondPro-Regular"/>
          <w:lang w:val="sr-Cyrl-BA"/>
        </w:rPr>
        <w:t>se</w:t>
      </w:r>
      <w:r w:rsidR="00F670A8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izvršava</w:t>
      </w:r>
      <w:r w:rsidR="00F670A8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dostavljanjem</w:t>
      </w:r>
      <w:r w:rsidR="00F670A8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konačne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odluke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nadležnoj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organizacionoj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jedinici</w:t>
      </w:r>
      <w:r w:rsidR="00A20A36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gradske</w:t>
      </w:r>
      <w:r w:rsidR="00F670A8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uprave</w:t>
      </w:r>
      <w:r w:rsidR="00F670A8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isplatu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naknade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odborniku</w:t>
      </w:r>
      <w:r w:rsidR="00772AC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koja</w:t>
      </w:r>
      <w:r w:rsidR="00772AC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će</w:t>
      </w:r>
      <w:r w:rsidR="00772AC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izvršiti</w:t>
      </w:r>
      <w:r w:rsidR="00772AC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umanjenje</w:t>
      </w:r>
      <w:r w:rsidR="00772AC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odborničke</w:t>
      </w:r>
      <w:r w:rsidR="00772ACF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naknade</w:t>
      </w:r>
      <w:r w:rsidR="004A6540" w:rsidRPr="00A92A6F">
        <w:rPr>
          <w:rFonts w:eastAsia="PFDinTextCondPro-Regular"/>
          <w:lang w:val="sr-Cyrl-BA"/>
        </w:rPr>
        <w:t xml:space="preserve">, </w:t>
      </w:r>
      <w:r w:rsidR="00C10BD2">
        <w:rPr>
          <w:rFonts w:eastAsia="PFDinTextCondPro-Regular"/>
          <w:lang w:val="sr-Cyrl-BA"/>
        </w:rPr>
        <w:t>u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skladu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sa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konačnom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odlukom</w:t>
      </w:r>
      <w:r w:rsidR="004A6540" w:rsidRPr="00A92A6F">
        <w:rPr>
          <w:rFonts w:eastAsia="PFDinTextCondPro-Regular"/>
          <w:lang w:val="sr-Cyrl-BA"/>
        </w:rPr>
        <w:t xml:space="preserve">. </w:t>
      </w:r>
    </w:p>
    <w:p w14:paraId="4EFFDC66" w14:textId="3657B5D3" w:rsidR="00F670A8" w:rsidRPr="00A92A6F" w:rsidRDefault="00755505" w:rsidP="00BC1B6B">
      <w:pPr>
        <w:autoSpaceDE w:val="0"/>
        <w:autoSpaceDN w:val="0"/>
        <w:adjustRightInd w:val="0"/>
        <w:jc w:val="both"/>
        <w:rPr>
          <w:rFonts w:eastAsia="PFDinTextCondPro-Regular"/>
          <w:lang w:val="sr-Cyrl-BA"/>
        </w:rPr>
      </w:pPr>
      <w:r w:rsidRPr="00A92A6F">
        <w:rPr>
          <w:rFonts w:eastAsia="PFDinTextCondPro-Regular"/>
          <w:lang w:val="sr-Cyrl-BA"/>
        </w:rPr>
        <w:tab/>
        <w:t xml:space="preserve">(4) </w:t>
      </w:r>
      <w:r w:rsidR="00C10BD2">
        <w:rPr>
          <w:rFonts w:eastAsia="PFDinTextCondPro-Regular"/>
          <w:lang w:val="sr-Cyrl-BA"/>
        </w:rPr>
        <w:t>Odluka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izrečenoj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novčanoj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kazni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za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kršenje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odredbi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Kodeksa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objaviće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se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na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zvaničnoj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internet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stranici</w:t>
      </w:r>
      <w:r w:rsidR="004A6540"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kao</w:t>
      </w:r>
      <w:r w:rsidRPr="00A92A6F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i</w:t>
      </w:r>
      <w:r w:rsidR="00836150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u</w:t>
      </w:r>
      <w:r w:rsidR="00836150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službenom</w:t>
      </w:r>
      <w:r w:rsidR="00836150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glasniku</w:t>
      </w:r>
      <w:r w:rsidR="00836150">
        <w:rPr>
          <w:rFonts w:eastAsia="PFDinTextCondPro-Regular"/>
          <w:lang w:val="sr-Cyrl-BA"/>
        </w:rPr>
        <w:t xml:space="preserve"> </w:t>
      </w:r>
      <w:r w:rsidR="00C10BD2">
        <w:rPr>
          <w:rFonts w:eastAsia="PFDinTextCondPro-Regular"/>
          <w:lang w:val="sr-Cyrl-BA"/>
        </w:rPr>
        <w:t>grada</w:t>
      </w:r>
      <w:r w:rsidR="0039190C" w:rsidRPr="00A92A6F">
        <w:rPr>
          <w:rFonts w:eastAsia="PFDinTextCondPro-Regular"/>
          <w:lang w:val="sr-Cyrl-BA"/>
        </w:rPr>
        <w:t>.</w:t>
      </w:r>
    </w:p>
    <w:p w14:paraId="48B72286" w14:textId="77777777" w:rsidR="00A3590C" w:rsidRPr="00A92A6F" w:rsidRDefault="00A3590C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34B456FB" w14:textId="091439C7" w:rsidR="00F55185" w:rsidRPr="00A92A6F" w:rsidRDefault="00F55185" w:rsidP="00FC4986">
      <w:pPr>
        <w:widowControl w:val="0"/>
        <w:autoSpaceDE w:val="0"/>
        <w:autoSpaceDN w:val="0"/>
        <w:adjustRightInd w:val="0"/>
        <w:ind w:right="29"/>
        <w:jc w:val="both"/>
        <w:rPr>
          <w:b/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39299B" w:rsidRPr="00A92A6F">
        <w:rPr>
          <w:b/>
          <w:bCs/>
          <w:color w:val="000000"/>
          <w:spacing w:val="1"/>
          <w:lang w:val="sr-Cyrl-BA"/>
        </w:rPr>
        <w:t>4.3</w:t>
      </w:r>
      <w:r w:rsidRPr="00A92A6F">
        <w:rPr>
          <w:b/>
          <w:bCs/>
          <w:color w:val="000000"/>
          <w:lang w:val="sr-Cyrl-BA"/>
        </w:rPr>
        <w:t xml:space="preserve">. </w:t>
      </w:r>
      <w:r w:rsidR="00C10BD2">
        <w:rPr>
          <w:b/>
          <w:bCs/>
          <w:color w:val="000000"/>
          <w:lang w:val="sr-Cyrl-BA"/>
        </w:rPr>
        <w:t>Post</w:t>
      </w:r>
      <w:r w:rsidR="00C10BD2">
        <w:rPr>
          <w:b/>
          <w:bCs/>
          <w:color w:val="000000"/>
          <w:spacing w:val="-1"/>
          <w:lang w:val="sr-Cyrl-BA"/>
        </w:rPr>
        <w:t>u</w:t>
      </w:r>
      <w:r w:rsidR="00C10BD2">
        <w:rPr>
          <w:b/>
          <w:bCs/>
          <w:color w:val="000000"/>
          <w:lang w:val="sr-Cyrl-BA"/>
        </w:rPr>
        <w:t>pak</w:t>
      </w:r>
      <w:r w:rsidRPr="00A92A6F">
        <w:rPr>
          <w:b/>
          <w:bCs/>
          <w:color w:val="000000"/>
          <w:spacing w:val="1"/>
          <w:lang w:val="sr-Cyrl-BA"/>
        </w:rPr>
        <w:t xml:space="preserve"> </w:t>
      </w:r>
      <w:r w:rsidR="00C10BD2">
        <w:rPr>
          <w:b/>
          <w:bCs/>
          <w:color w:val="000000"/>
          <w:lang w:val="sr-Cyrl-BA"/>
        </w:rPr>
        <w:t>po</w:t>
      </w:r>
      <w:r w:rsidRPr="00A92A6F">
        <w:rPr>
          <w:b/>
          <w:bCs/>
          <w:color w:val="000000"/>
          <w:lang w:val="sr-Cyrl-BA"/>
        </w:rPr>
        <w:t xml:space="preserve"> </w:t>
      </w:r>
      <w:r w:rsidR="00C10BD2">
        <w:rPr>
          <w:b/>
          <w:bCs/>
          <w:color w:val="000000"/>
          <w:lang w:val="sr-Cyrl-BA"/>
        </w:rPr>
        <w:t>pr</w:t>
      </w:r>
      <w:r w:rsidR="00C10BD2">
        <w:rPr>
          <w:b/>
          <w:bCs/>
          <w:color w:val="000000"/>
          <w:spacing w:val="-1"/>
          <w:lang w:val="sr-Cyrl-BA"/>
        </w:rPr>
        <w:t>i</w:t>
      </w:r>
      <w:r w:rsidR="00C10BD2">
        <w:rPr>
          <w:b/>
          <w:bCs/>
          <w:color w:val="000000"/>
          <w:lang w:val="sr-Cyrl-BA"/>
        </w:rPr>
        <w:t>j</w:t>
      </w:r>
      <w:r w:rsidR="00C10BD2">
        <w:rPr>
          <w:b/>
          <w:bCs/>
          <w:color w:val="000000"/>
          <w:spacing w:val="1"/>
          <w:lang w:val="sr-Cyrl-BA"/>
        </w:rPr>
        <w:t>a</w:t>
      </w:r>
      <w:r w:rsidR="00C10BD2">
        <w:rPr>
          <w:b/>
          <w:bCs/>
          <w:color w:val="000000"/>
          <w:spacing w:val="-1"/>
          <w:lang w:val="sr-Cyrl-BA"/>
        </w:rPr>
        <w:t>va</w:t>
      </w:r>
      <w:r w:rsidR="00C10BD2">
        <w:rPr>
          <w:b/>
          <w:bCs/>
          <w:color w:val="000000"/>
          <w:lang w:val="sr-Cyrl-BA"/>
        </w:rPr>
        <w:t>ma</w:t>
      </w:r>
      <w:r w:rsidRPr="00A92A6F">
        <w:rPr>
          <w:b/>
          <w:bCs/>
          <w:color w:val="000000"/>
          <w:spacing w:val="1"/>
          <w:lang w:val="sr-Cyrl-BA"/>
        </w:rPr>
        <w:t xml:space="preserve"> </w:t>
      </w:r>
      <w:r w:rsidR="00C10BD2">
        <w:rPr>
          <w:b/>
          <w:bCs/>
          <w:color w:val="000000"/>
          <w:lang w:val="sr-Cyrl-BA"/>
        </w:rPr>
        <w:t>o</w:t>
      </w:r>
      <w:r w:rsidRPr="00A92A6F">
        <w:rPr>
          <w:b/>
          <w:bCs/>
          <w:color w:val="000000"/>
          <w:lang w:val="sr-Cyrl-BA"/>
        </w:rPr>
        <w:t xml:space="preserve"> </w:t>
      </w:r>
      <w:r w:rsidR="00C10BD2">
        <w:rPr>
          <w:b/>
          <w:bCs/>
          <w:color w:val="000000"/>
          <w:spacing w:val="1"/>
          <w:lang w:val="sr-Cyrl-BA"/>
        </w:rPr>
        <w:t>k</w:t>
      </w:r>
      <w:r w:rsidR="00C10BD2">
        <w:rPr>
          <w:b/>
          <w:bCs/>
          <w:color w:val="000000"/>
          <w:spacing w:val="-2"/>
          <w:lang w:val="sr-Cyrl-BA"/>
        </w:rPr>
        <w:t>r</w:t>
      </w:r>
      <w:r w:rsidR="00C10BD2">
        <w:rPr>
          <w:b/>
          <w:bCs/>
          <w:color w:val="000000"/>
          <w:spacing w:val="1"/>
          <w:lang w:val="sr-Cyrl-BA"/>
        </w:rPr>
        <w:t>še</w:t>
      </w:r>
      <w:r w:rsidR="00C10BD2">
        <w:rPr>
          <w:b/>
          <w:bCs/>
          <w:color w:val="000000"/>
          <w:lang w:val="sr-Cyrl-BA"/>
        </w:rPr>
        <w:t>nju</w:t>
      </w:r>
      <w:r w:rsidRPr="00A92A6F">
        <w:rPr>
          <w:b/>
          <w:bCs/>
          <w:color w:val="000000"/>
          <w:lang w:val="sr-Cyrl-BA"/>
        </w:rPr>
        <w:t xml:space="preserve"> </w:t>
      </w:r>
      <w:r w:rsidR="00C10BD2">
        <w:rPr>
          <w:b/>
          <w:bCs/>
          <w:color w:val="000000"/>
          <w:lang w:val="sr-Cyrl-BA"/>
        </w:rPr>
        <w:t>od</w:t>
      </w:r>
      <w:r w:rsidR="00C10BD2">
        <w:rPr>
          <w:b/>
          <w:bCs/>
          <w:color w:val="000000"/>
          <w:spacing w:val="-2"/>
          <w:lang w:val="sr-Cyrl-BA"/>
        </w:rPr>
        <w:t>r</w:t>
      </w:r>
      <w:r w:rsidR="00C10BD2">
        <w:rPr>
          <w:b/>
          <w:bCs/>
          <w:color w:val="000000"/>
          <w:spacing w:val="1"/>
          <w:lang w:val="sr-Cyrl-BA"/>
        </w:rPr>
        <w:t>e</w:t>
      </w:r>
      <w:r w:rsidR="00C10BD2">
        <w:rPr>
          <w:b/>
          <w:bCs/>
          <w:color w:val="000000"/>
          <w:lang w:val="sr-Cyrl-BA"/>
        </w:rPr>
        <w:t>d</w:t>
      </w:r>
      <w:r w:rsidR="00C10BD2">
        <w:rPr>
          <w:b/>
          <w:bCs/>
          <w:color w:val="000000"/>
          <w:spacing w:val="-2"/>
          <w:lang w:val="sr-Cyrl-BA"/>
        </w:rPr>
        <w:t>a</w:t>
      </w:r>
      <w:r w:rsidR="00C10BD2">
        <w:rPr>
          <w:b/>
          <w:bCs/>
          <w:color w:val="000000"/>
          <w:lang w:val="sr-Cyrl-BA"/>
        </w:rPr>
        <w:t>ba</w:t>
      </w:r>
      <w:r w:rsidRPr="00A92A6F">
        <w:rPr>
          <w:b/>
          <w:bCs/>
          <w:color w:val="000000"/>
          <w:spacing w:val="1"/>
          <w:lang w:val="sr-Cyrl-BA"/>
        </w:rPr>
        <w:t xml:space="preserve"> </w:t>
      </w:r>
      <w:r w:rsidR="00C10BD2">
        <w:rPr>
          <w:b/>
          <w:bCs/>
          <w:color w:val="000000"/>
          <w:spacing w:val="1"/>
          <w:lang w:val="sr-Cyrl-BA"/>
        </w:rPr>
        <w:t>K</w:t>
      </w:r>
      <w:r w:rsidR="00C10BD2">
        <w:rPr>
          <w:b/>
          <w:bCs/>
          <w:color w:val="000000"/>
          <w:lang w:val="sr-Cyrl-BA"/>
        </w:rPr>
        <w:t>ode</w:t>
      </w:r>
      <w:r w:rsidR="00C10BD2">
        <w:rPr>
          <w:b/>
          <w:bCs/>
          <w:color w:val="000000"/>
          <w:spacing w:val="-1"/>
          <w:lang w:val="sr-Cyrl-BA"/>
        </w:rPr>
        <w:t>k</w:t>
      </w:r>
      <w:r w:rsidR="00C10BD2">
        <w:rPr>
          <w:b/>
          <w:bCs/>
          <w:color w:val="000000"/>
          <w:spacing w:val="1"/>
          <w:lang w:val="sr-Cyrl-BA"/>
        </w:rPr>
        <w:t>s</w:t>
      </w:r>
      <w:r w:rsidR="00C10BD2">
        <w:rPr>
          <w:b/>
          <w:bCs/>
          <w:color w:val="000000"/>
          <w:lang w:val="sr-Cyrl-BA"/>
        </w:rPr>
        <w:t>a</w:t>
      </w:r>
    </w:p>
    <w:p w14:paraId="0579AF08" w14:textId="77777777" w:rsidR="00F55185" w:rsidRPr="00A92A6F" w:rsidRDefault="00F55185" w:rsidP="00FC4986">
      <w:pPr>
        <w:widowControl w:val="0"/>
        <w:autoSpaceDE w:val="0"/>
        <w:autoSpaceDN w:val="0"/>
        <w:adjustRightInd w:val="0"/>
        <w:ind w:right="29"/>
        <w:jc w:val="both"/>
        <w:rPr>
          <w:b/>
          <w:bCs/>
          <w:color w:val="000000"/>
          <w:lang w:val="sr-Cyrl-BA"/>
        </w:rPr>
      </w:pPr>
    </w:p>
    <w:p w14:paraId="283C8333" w14:textId="6183CFE3" w:rsidR="002D38C8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Podnošenje</w:t>
      </w:r>
      <w:r w:rsidR="002D38C8" w:rsidRPr="00A92A6F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prijave</w:t>
      </w:r>
    </w:p>
    <w:p w14:paraId="34820555" w14:textId="7F01EABA" w:rsidR="00F55185" w:rsidRPr="00A92A6F" w:rsidRDefault="000A4775" w:rsidP="00F55185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Pr="00A92A6F">
        <w:rPr>
          <w:bCs/>
          <w:color w:val="000000"/>
          <w:lang w:val="sr-Cyrl-BA"/>
        </w:rPr>
        <w:t xml:space="preserve"> 31.</w:t>
      </w:r>
    </w:p>
    <w:p w14:paraId="7B13647E" w14:textId="77777777" w:rsidR="00F55185" w:rsidRPr="00A92A6F" w:rsidRDefault="00F55185" w:rsidP="00F55185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</w:p>
    <w:p w14:paraId="32033514" w14:textId="59348C0C" w:rsidR="00F55185" w:rsidRPr="00A92A6F" w:rsidRDefault="00F55185" w:rsidP="00F55185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/>
          <w:bCs/>
          <w:color w:val="000000"/>
          <w:lang w:val="sr-Cyrl-BA"/>
        </w:rPr>
        <w:tab/>
      </w:r>
      <w:r w:rsidRPr="00A92A6F">
        <w:rPr>
          <w:bCs/>
          <w:color w:val="000000"/>
          <w:lang w:val="sr-Cyrl-BA"/>
        </w:rPr>
        <w:t xml:space="preserve">(1) </w:t>
      </w:r>
      <w:r w:rsidR="00C10BD2">
        <w:rPr>
          <w:bCs/>
          <w:color w:val="000000"/>
          <w:lang w:val="sr-Cyrl-BA"/>
        </w:rPr>
        <w:t>Pravo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podnošenje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imaju</w:t>
      </w:r>
      <w:r w:rsidR="000A477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predsjednik</w:t>
      </w:r>
      <w:r w:rsidR="00251D2B" w:rsidRPr="00A92A6F">
        <w:rPr>
          <w:bCs/>
          <w:color w:val="000000"/>
          <w:lang w:val="sr-Cyrl-BA"/>
        </w:rPr>
        <w:t>,</w:t>
      </w:r>
      <w:r w:rsidR="004C6D9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potpredsjednik</w:t>
      </w:r>
      <w:r w:rsidR="000A477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251D2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odbornici</w:t>
      </w:r>
      <w:r w:rsidR="006613E2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Skupštine</w:t>
      </w:r>
      <w:r w:rsidR="00E54752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251D2B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politički</w:t>
      </w:r>
      <w:r w:rsidR="00251D2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subjekat</w:t>
      </w:r>
      <w:r w:rsidR="00251D2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koji</w:t>
      </w:r>
      <w:r w:rsidR="00251D2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ima</w:t>
      </w:r>
      <w:r w:rsidR="00251D2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odbornike</w:t>
      </w:r>
      <w:r w:rsidR="00251D2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251D2B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Skupštini</w:t>
      </w:r>
      <w:r w:rsidR="00E54752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grada</w:t>
      </w:r>
      <w:r w:rsidR="000A477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kao</w:t>
      </w:r>
      <w:r w:rsidR="000A477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0A477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fizička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pravna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lica</w:t>
      </w:r>
      <w:r w:rsidRPr="00A92A6F">
        <w:rPr>
          <w:bCs/>
          <w:color w:val="000000"/>
          <w:lang w:val="sr-Cyrl-BA"/>
        </w:rPr>
        <w:t>.</w:t>
      </w:r>
    </w:p>
    <w:p w14:paraId="40180B1F" w14:textId="66CDE302" w:rsidR="00F55185" w:rsidRPr="00A92A6F" w:rsidRDefault="00E54752" w:rsidP="00F55185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ab/>
        <w:t xml:space="preserve">(2) </w:t>
      </w:r>
      <w:r w:rsidR="00C10BD2">
        <w:rPr>
          <w:bCs/>
          <w:color w:val="000000"/>
          <w:lang w:val="sr-Cyrl-BA"/>
        </w:rPr>
        <w:t>Prijava</w:t>
      </w:r>
      <w:r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podnosi</w:t>
      </w:r>
      <w:r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Odboru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može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dostaviti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neposredno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putem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pisarnice</w:t>
      </w:r>
      <w:r w:rsidR="001E7A54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gradske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uprave</w:t>
      </w:r>
      <w:r w:rsidR="00F55185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putem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pošte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elektronskim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putem</w:t>
      </w:r>
      <w:r w:rsidR="00F55185" w:rsidRPr="00A92A6F">
        <w:rPr>
          <w:bCs/>
          <w:color w:val="000000"/>
          <w:lang w:val="sr-Cyrl-BA"/>
        </w:rPr>
        <w:t>.</w:t>
      </w:r>
    </w:p>
    <w:p w14:paraId="756F6958" w14:textId="77F99346" w:rsidR="00F55185" w:rsidRPr="00A92A6F" w:rsidRDefault="00F55185" w:rsidP="00F55185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(3) </w:t>
      </w:r>
      <w:r w:rsidR="00C10BD2">
        <w:rPr>
          <w:bCs/>
          <w:color w:val="000000"/>
          <w:lang w:val="sr-Cyrl-BA"/>
        </w:rPr>
        <w:t>Prijava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sadržavati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podatke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podnosiocu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Pr="00A92A6F">
        <w:rPr>
          <w:bCs/>
          <w:color w:val="000000"/>
          <w:lang w:val="sr-Cyrl-BA"/>
        </w:rPr>
        <w:t xml:space="preserve"> (</w:t>
      </w:r>
      <w:r w:rsidR="00C10BD2">
        <w:rPr>
          <w:bCs/>
          <w:color w:val="000000"/>
          <w:lang w:val="sr-Cyrl-BA"/>
        </w:rPr>
        <w:t>ime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prezime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adresa</w:t>
      </w:r>
      <w:r w:rsidRPr="00A92A6F">
        <w:rPr>
          <w:bCs/>
          <w:color w:val="000000"/>
          <w:lang w:val="sr-Cyrl-BA"/>
        </w:rPr>
        <w:t xml:space="preserve">), </w:t>
      </w:r>
      <w:r w:rsidR="00C10BD2">
        <w:rPr>
          <w:bCs/>
          <w:color w:val="000000"/>
          <w:lang w:val="sr-Cyrl-BA"/>
        </w:rPr>
        <w:t>označenje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protiv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koga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podnosi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prijava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razloge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="007C6F47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priložene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dokaze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ili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upućivanje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instituciju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nalaze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dokazi</w:t>
      </w:r>
      <w:r w:rsidR="007C6F47"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datum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mjesto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podnošenja</w:t>
      </w:r>
      <w:r w:rsidR="007C6F47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="007C6F47" w:rsidRPr="00A92A6F">
        <w:rPr>
          <w:bCs/>
          <w:color w:val="000000"/>
          <w:lang w:val="sr-Cyrl-BA"/>
        </w:rPr>
        <w:t>.</w:t>
      </w:r>
    </w:p>
    <w:p w14:paraId="4E2940F1" w14:textId="42A568F2" w:rsidR="00090C8C" w:rsidRPr="00A92A6F" w:rsidRDefault="007C6F47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(4) </w:t>
      </w:r>
      <w:r w:rsidR="00C10BD2">
        <w:rPr>
          <w:bCs/>
          <w:color w:val="000000"/>
          <w:lang w:val="sr-Cyrl-BA"/>
        </w:rPr>
        <w:t>Prijava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biti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potpisana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strane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lica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označeno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podnosilac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="00F55185" w:rsidRPr="00A92A6F">
        <w:rPr>
          <w:bCs/>
          <w:color w:val="000000"/>
          <w:lang w:val="sr-Cyrl-BA"/>
        </w:rPr>
        <w:t xml:space="preserve"> (</w:t>
      </w:r>
      <w:r w:rsidR="00C10BD2">
        <w:rPr>
          <w:bCs/>
          <w:color w:val="000000"/>
          <w:lang w:val="sr-Cyrl-BA"/>
        </w:rPr>
        <w:t>puno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ime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prezime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podnosioca</w:t>
      </w:r>
      <w:r w:rsidR="00F5518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="00F55185" w:rsidRPr="00A92A6F">
        <w:rPr>
          <w:bCs/>
          <w:color w:val="000000"/>
          <w:lang w:val="sr-Cyrl-BA"/>
        </w:rPr>
        <w:t>)</w:t>
      </w:r>
      <w:r w:rsidR="00755505" w:rsidRPr="00A92A6F">
        <w:rPr>
          <w:bCs/>
          <w:color w:val="000000"/>
          <w:lang w:val="sr-Cyrl-BA"/>
        </w:rPr>
        <w:t>.</w:t>
      </w:r>
    </w:p>
    <w:p w14:paraId="1FAD2DA7" w14:textId="12439AC1" w:rsidR="00033D19" w:rsidRPr="00A92A6F" w:rsidRDefault="00033D19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(5) </w:t>
      </w:r>
      <w:r w:rsidR="00C10BD2">
        <w:rPr>
          <w:bCs/>
          <w:color w:val="000000"/>
          <w:lang w:val="sr-Cyrl-BA"/>
        </w:rPr>
        <w:t>Podnosilac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može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zahtijevati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njegovom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povjerljiv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način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što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uključuje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zabranu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objavljivanja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njegovog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identiteta</w:t>
      </w:r>
      <w:r w:rsidRPr="00A92A6F">
        <w:rPr>
          <w:bCs/>
          <w:color w:val="000000"/>
          <w:lang w:val="sr-Cyrl-BA"/>
        </w:rPr>
        <w:t>.</w:t>
      </w:r>
    </w:p>
    <w:p w14:paraId="51BD19D0" w14:textId="4E9EE8A3" w:rsidR="00033D19" w:rsidRPr="00A92A6F" w:rsidRDefault="00033D19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(6)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slučaju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</w:t>
      </w:r>
      <w:r w:rsidR="001E7A54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stava</w:t>
      </w:r>
      <w:r w:rsidR="001E7A54">
        <w:rPr>
          <w:bCs/>
          <w:color w:val="000000"/>
          <w:lang w:val="sr-Cyrl-BA"/>
        </w:rPr>
        <w:t xml:space="preserve"> 5. </w:t>
      </w:r>
      <w:r w:rsidR="00C10BD2">
        <w:rPr>
          <w:bCs/>
          <w:color w:val="000000"/>
          <w:lang w:val="sr-Cyrl-BA"/>
        </w:rPr>
        <w:t>ovog</w:t>
      </w:r>
      <w:r w:rsidR="001E7A54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člana</w:t>
      </w:r>
      <w:r w:rsidR="001E7A54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Odbor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dužan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nastavku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zaštititi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objavljivanja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identitet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podnosioca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Pr="00A92A6F">
        <w:rPr>
          <w:bCs/>
          <w:color w:val="000000"/>
          <w:lang w:val="sr-Cyrl-BA"/>
        </w:rPr>
        <w:t>.</w:t>
      </w:r>
    </w:p>
    <w:p w14:paraId="5E94189A" w14:textId="77777777" w:rsidR="00755505" w:rsidRPr="00A92A6F" w:rsidRDefault="00755505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7280B631" w14:textId="77777777" w:rsidR="00E46471" w:rsidRPr="00A92A6F" w:rsidRDefault="00E46471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4EDA655E" w14:textId="77777777" w:rsidR="00E46471" w:rsidRDefault="00E46471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2B6FB2D2" w14:textId="77777777" w:rsidR="00943AD5" w:rsidRPr="00A92A6F" w:rsidRDefault="00943AD5" w:rsidP="00FC4986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772BFCCD" w14:textId="7D2C2BA2" w:rsidR="002D38C8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Rokovi</w:t>
      </w:r>
    </w:p>
    <w:p w14:paraId="6D8E2E7E" w14:textId="3920E30A" w:rsidR="007C6F47" w:rsidRPr="00A92A6F" w:rsidRDefault="000A4775" w:rsidP="007C6F47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Član</w:t>
      </w:r>
      <w:r w:rsidRPr="00A92A6F">
        <w:rPr>
          <w:bCs/>
          <w:color w:val="000000"/>
          <w:lang w:val="sr-Cyrl-BA"/>
        </w:rPr>
        <w:t xml:space="preserve"> 32.</w:t>
      </w:r>
      <w:r w:rsidR="00033D19" w:rsidRPr="00A92A6F">
        <w:rPr>
          <w:bCs/>
          <w:color w:val="000000"/>
          <w:lang w:val="sr-Cyrl-BA"/>
        </w:rPr>
        <w:t xml:space="preserve"> </w:t>
      </w:r>
    </w:p>
    <w:p w14:paraId="029A98E1" w14:textId="77777777" w:rsidR="005D106A" w:rsidRPr="00A92A6F" w:rsidRDefault="005D106A" w:rsidP="007C6F47">
      <w:pPr>
        <w:widowControl w:val="0"/>
        <w:autoSpaceDE w:val="0"/>
        <w:autoSpaceDN w:val="0"/>
        <w:adjustRightInd w:val="0"/>
        <w:ind w:right="29"/>
        <w:jc w:val="center"/>
        <w:rPr>
          <w:b/>
          <w:bCs/>
          <w:color w:val="000000"/>
          <w:lang w:val="sr-Cyrl-BA"/>
        </w:rPr>
      </w:pPr>
    </w:p>
    <w:p w14:paraId="7FE7A203" w14:textId="240A7F71" w:rsidR="007C6F47" w:rsidRPr="00A92A6F" w:rsidRDefault="007C6F47" w:rsidP="007C6F47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(1) </w:t>
      </w:r>
      <w:r w:rsidR="00C10BD2">
        <w:rPr>
          <w:bCs/>
          <w:color w:val="000000"/>
          <w:lang w:val="sr-Cyrl-BA"/>
        </w:rPr>
        <w:t>Prijava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ovog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može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podnijeti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roku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tri</w:t>
      </w:r>
      <w:r w:rsidR="00033D1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mjeseca</w:t>
      </w:r>
      <w:r w:rsidR="00033D1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="00033D1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dana</w:t>
      </w:r>
      <w:r w:rsidR="00033D1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učinjene</w:t>
      </w:r>
      <w:r w:rsidR="00033D1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povrede</w:t>
      </w:r>
      <w:r w:rsidR="005D106A" w:rsidRPr="00A92A6F">
        <w:rPr>
          <w:bCs/>
          <w:color w:val="000000"/>
          <w:lang w:val="sr-Cyrl-BA"/>
        </w:rPr>
        <w:t>.</w:t>
      </w:r>
    </w:p>
    <w:p w14:paraId="743F48B9" w14:textId="02563AF6" w:rsidR="00FE55C9" w:rsidRDefault="00E707FB" w:rsidP="007C6F47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ab/>
        <w:t xml:space="preserve">(2) </w:t>
      </w:r>
      <w:r w:rsidR="00C10BD2">
        <w:rPr>
          <w:bCs/>
          <w:color w:val="000000"/>
          <w:lang w:val="sr-Cyrl-BA"/>
        </w:rPr>
        <w:t>Podnijetu</w:t>
      </w:r>
      <w:r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prijavu</w:t>
      </w:r>
      <w:r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dužan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odmah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staviti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5D106A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</w:t>
      </w:r>
      <w:r w:rsidR="005D106A" w:rsidRPr="00A92A6F">
        <w:rPr>
          <w:bCs/>
          <w:color w:val="000000"/>
          <w:lang w:val="sr-Cyrl-BA"/>
        </w:rPr>
        <w:tab/>
      </w:r>
    </w:p>
    <w:p w14:paraId="3AD5C6E3" w14:textId="2A27E43D" w:rsidR="005D106A" w:rsidRPr="00A92A6F" w:rsidRDefault="005D106A" w:rsidP="00FE55C9">
      <w:pPr>
        <w:widowControl w:val="0"/>
        <w:autoSpaceDE w:val="0"/>
        <w:autoSpaceDN w:val="0"/>
        <w:adjustRightInd w:val="0"/>
        <w:ind w:right="29" w:firstLine="708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 xml:space="preserve">(3) </w:t>
      </w:r>
      <w:r w:rsidR="00C10BD2">
        <w:rPr>
          <w:bCs/>
          <w:color w:val="000000"/>
          <w:lang w:val="sr-Cyrl-BA"/>
        </w:rPr>
        <w:t>Provođenje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radi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utvrđivanja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činjenica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donošenje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odluke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mora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okončati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roku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30 </w:t>
      </w:r>
      <w:r w:rsidR="00C10BD2">
        <w:rPr>
          <w:bCs/>
          <w:color w:val="000000"/>
          <w:lang w:val="sr-Cyrl-BA"/>
        </w:rPr>
        <w:t>dana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prijema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Pr="00A92A6F">
        <w:rPr>
          <w:bCs/>
          <w:color w:val="000000"/>
          <w:lang w:val="sr-Cyrl-BA"/>
        </w:rPr>
        <w:t>.</w:t>
      </w:r>
    </w:p>
    <w:p w14:paraId="363BB8AC" w14:textId="0ADAFC35" w:rsidR="005D106A" w:rsidRPr="00A92A6F" w:rsidRDefault="005D106A" w:rsidP="007C6F47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  <w:t xml:space="preserve">(4) </w:t>
      </w:r>
      <w:r w:rsidR="00C10BD2">
        <w:rPr>
          <w:bCs/>
          <w:color w:val="000000"/>
          <w:lang w:val="sr-Cyrl-BA"/>
        </w:rPr>
        <w:t>Odbornik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koji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prijavljen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kršenje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="00E707FB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po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pozivu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izjašnjava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roku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sedam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dana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dana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kada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ga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je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Odbor</w:t>
      </w:r>
      <w:r w:rsidR="00E707FB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pozvao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izjašnjenje</w:t>
      </w:r>
      <w:r w:rsidRPr="00A92A6F">
        <w:rPr>
          <w:bCs/>
          <w:color w:val="000000"/>
          <w:lang w:val="sr-Cyrl-BA"/>
        </w:rPr>
        <w:t>.</w:t>
      </w:r>
    </w:p>
    <w:p w14:paraId="2C287FE5" w14:textId="39700B45" w:rsidR="00683C3D" w:rsidRPr="00A92A6F" w:rsidRDefault="000A7506" w:rsidP="00755505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  <w:r w:rsidRPr="00A92A6F">
        <w:rPr>
          <w:bCs/>
          <w:color w:val="000000"/>
          <w:lang w:val="sr-Cyrl-BA"/>
        </w:rPr>
        <w:tab/>
      </w:r>
      <w:r w:rsidR="004C14F5" w:rsidRPr="00A92A6F">
        <w:rPr>
          <w:bCs/>
          <w:color w:val="000000"/>
          <w:lang w:val="sr-Cyrl-BA"/>
        </w:rPr>
        <w:t xml:space="preserve">(5) </w:t>
      </w:r>
      <w:r w:rsidR="00C10BD2">
        <w:rPr>
          <w:bCs/>
          <w:color w:val="000000"/>
          <w:lang w:val="sr-Cyrl-BA"/>
        </w:rPr>
        <w:t>Podnošenje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zastarijeva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protekom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roka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="00033D1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tri</w:t>
      </w:r>
      <w:r w:rsidR="00033D19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mjeseca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učinjene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povrede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Kodeksa</w:t>
      </w:r>
      <w:r w:rsidRPr="00A92A6F">
        <w:rPr>
          <w:bCs/>
          <w:color w:val="000000"/>
          <w:lang w:val="sr-Cyrl-BA"/>
        </w:rPr>
        <w:t xml:space="preserve">, </w:t>
      </w:r>
      <w:r w:rsidR="00C10BD2">
        <w:rPr>
          <w:bCs/>
          <w:color w:val="000000"/>
          <w:lang w:val="sr-Cyrl-BA"/>
        </w:rPr>
        <w:t>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roku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šest</w:t>
      </w:r>
      <w:r w:rsidR="004C14F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mjeseci</w:t>
      </w:r>
      <w:r w:rsidR="004C14F5"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od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dana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učinjene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povrede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zastarijeva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vođenje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postupka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po</w:t>
      </w:r>
      <w:r w:rsidRPr="00A92A6F">
        <w:rPr>
          <w:bCs/>
          <w:color w:val="000000"/>
          <w:lang w:val="sr-Cyrl-BA"/>
        </w:rPr>
        <w:t xml:space="preserve"> </w:t>
      </w:r>
      <w:r w:rsidR="00C10BD2">
        <w:rPr>
          <w:bCs/>
          <w:color w:val="000000"/>
          <w:lang w:val="sr-Cyrl-BA"/>
        </w:rPr>
        <w:t>prijavi</w:t>
      </w:r>
      <w:r w:rsidRPr="00A92A6F">
        <w:rPr>
          <w:bCs/>
          <w:color w:val="000000"/>
          <w:lang w:val="sr-Cyrl-BA"/>
        </w:rPr>
        <w:t>.</w:t>
      </w:r>
    </w:p>
    <w:p w14:paraId="28BF2CC4" w14:textId="77777777" w:rsidR="00A3590C" w:rsidRPr="00A92A6F" w:rsidRDefault="00A3590C" w:rsidP="00755505">
      <w:pPr>
        <w:widowControl w:val="0"/>
        <w:autoSpaceDE w:val="0"/>
        <w:autoSpaceDN w:val="0"/>
        <w:adjustRightInd w:val="0"/>
        <w:ind w:right="29"/>
        <w:jc w:val="both"/>
        <w:rPr>
          <w:bCs/>
          <w:color w:val="000000"/>
          <w:lang w:val="sr-Cyrl-BA"/>
        </w:rPr>
      </w:pPr>
    </w:p>
    <w:p w14:paraId="49251400" w14:textId="60EB4553" w:rsidR="002D38C8" w:rsidRPr="00A92A6F" w:rsidRDefault="00C10BD2" w:rsidP="002D38C8">
      <w:pPr>
        <w:widowControl w:val="0"/>
        <w:autoSpaceDE w:val="0"/>
        <w:autoSpaceDN w:val="0"/>
        <w:adjustRightInd w:val="0"/>
        <w:ind w:right="29"/>
        <w:jc w:val="center"/>
        <w:rPr>
          <w:bCs/>
          <w:color w:val="000000"/>
          <w:lang w:val="sr-Cyrl-BA"/>
        </w:rPr>
      </w:pPr>
      <w:r>
        <w:rPr>
          <w:color w:val="000000"/>
          <w:lang w:val="sr-Cyrl-BA"/>
        </w:rPr>
        <w:t>Postupak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prijavi</w:t>
      </w:r>
    </w:p>
    <w:p w14:paraId="2E7D11B4" w14:textId="68382608" w:rsidR="001E6869" w:rsidRPr="00A92A6F" w:rsidRDefault="004C14F5" w:rsidP="001E6869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33.</w:t>
      </w:r>
    </w:p>
    <w:p w14:paraId="0F1CE7BB" w14:textId="77777777" w:rsidR="001E6869" w:rsidRPr="00A92A6F" w:rsidRDefault="001E6869" w:rsidP="001E6869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</w:p>
    <w:p w14:paraId="62F2B365" w14:textId="6B9414C7" w:rsidR="001E6869" w:rsidRPr="00A92A6F" w:rsidRDefault="001E6869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>(1)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Nakon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prijema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predsjednik</w:t>
      </w:r>
      <w:r w:rsidR="00EC7F3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saziva</w:t>
      </w:r>
      <w:r w:rsidR="00EC7F3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sjednicu</w:t>
      </w:r>
      <w:r w:rsidR="00EC7F3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kojoj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prijava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razmatra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čitanjem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razmatranjem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priloženih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dokaza</w:t>
      </w:r>
      <w:r w:rsidRPr="00A92A6F">
        <w:rPr>
          <w:color w:val="000000"/>
          <w:lang w:val="sr-Cyrl-BA"/>
        </w:rPr>
        <w:t>.</w:t>
      </w:r>
    </w:p>
    <w:p w14:paraId="13D907F4" w14:textId="5649C3C3" w:rsidR="001E6869" w:rsidRPr="00A92A6F" w:rsidRDefault="001E6869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Ukoliko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anonimna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označenje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podnosioca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prijave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ali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nije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potpisana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ili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ukoliko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dostavljena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nakon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isteka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kome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mogla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biti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podnijeta</w:t>
      </w:r>
      <w:r w:rsidR="00DF7CFF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Odbor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takvu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odbaciti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neurednu</w:t>
      </w:r>
      <w:r w:rsidR="00DF7CFF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odnosno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neblagovremenu</w:t>
      </w:r>
      <w:r w:rsidR="00DF7CFF" w:rsidRPr="00A92A6F">
        <w:rPr>
          <w:color w:val="000000"/>
          <w:lang w:val="sr-Cyrl-BA"/>
        </w:rPr>
        <w:t>.</w:t>
      </w:r>
    </w:p>
    <w:p w14:paraId="0812E274" w14:textId="63DDD346" w:rsidR="006613E2" w:rsidRPr="00A92A6F" w:rsidRDefault="001E6869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Ukoliko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prijava</w:t>
      </w:r>
      <w:r w:rsidR="00EC7F3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uredna</w:t>
      </w:r>
      <w:r w:rsidR="00EC7F3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EC7F3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blagovremena</w:t>
      </w:r>
      <w:r w:rsidR="00EC7F31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Odbor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pozvati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izjašnjenje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koji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prijavljen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DF7CFF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uz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ostavljanje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mogućnosti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izjašnjenje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dostavi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Odboru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pisanim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putem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pristupi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određenog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datuma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radi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davanja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izjašnjenja</w:t>
      </w:r>
      <w:r w:rsidR="00DF7CFF" w:rsidRPr="00A92A6F">
        <w:rPr>
          <w:color w:val="000000"/>
          <w:lang w:val="sr-Cyrl-BA"/>
        </w:rPr>
        <w:t>.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upozoriti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postupak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nastaviti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slučaju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postupi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pozivu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2C18E7" w:rsidRPr="00A92A6F">
        <w:rPr>
          <w:color w:val="000000"/>
          <w:lang w:val="sr-Cyrl-BA"/>
        </w:rPr>
        <w:t>.</w:t>
      </w:r>
    </w:p>
    <w:p w14:paraId="57862234" w14:textId="5D3BD003" w:rsidR="00DF7CFF" w:rsidRPr="00A92A6F" w:rsidRDefault="00DF7CFF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(4) </w:t>
      </w:r>
      <w:r w:rsidR="00C10BD2">
        <w:rPr>
          <w:color w:val="000000"/>
          <w:lang w:val="sr-Cyrl-BA"/>
        </w:rPr>
        <w:t>Ukoliko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prijavljen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postupi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pozivu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način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propisan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stavu</w:t>
      </w:r>
      <w:r w:rsidR="002C656C">
        <w:rPr>
          <w:color w:val="000000"/>
          <w:lang w:val="sr-Cyrl-BA"/>
        </w:rPr>
        <w:t xml:space="preserve"> 3. </w:t>
      </w:r>
      <w:r w:rsidR="00C10BD2">
        <w:rPr>
          <w:color w:val="000000"/>
          <w:lang w:val="sr-Cyrl-BA"/>
        </w:rPr>
        <w:t>ovog</w:t>
      </w:r>
      <w:r w:rsidR="002C656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="002C656C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Odbor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nastaviti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postupak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izvođenjem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uz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obavještenje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datumu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održavanja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rasprave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ukoliko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rasprava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zakazuje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saslušanja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svjedoka</w:t>
      </w:r>
      <w:r w:rsidRPr="00A92A6F">
        <w:rPr>
          <w:color w:val="000000"/>
          <w:lang w:val="sr-Cyrl-BA"/>
        </w:rPr>
        <w:t>.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postupak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nastaviti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slučaju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odazove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lastRenderedPageBreak/>
        <w:t>pozivu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učešće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2C18E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raspravi</w:t>
      </w:r>
      <w:r w:rsidR="002C18E7" w:rsidRPr="00A92A6F">
        <w:rPr>
          <w:color w:val="000000"/>
          <w:lang w:val="sr-Cyrl-BA"/>
        </w:rPr>
        <w:t>.</w:t>
      </w:r>
    </w:p>
    <w:p w14:paraId="4FDB0938" w14:textId="5E71E9CC" w:rsidR="006613E2" w:rsidRPr="00A92A6F" w:rsidRDefault="00A02BEE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(5) </w:t>
      </w:r>
      <w:r w:rsidR="00C10BD2">
        <w:rPr>
          <w:color w:val="000000"/>
          <w:lang w:val="sr-Cyrl-BA"/>
        </w:rPr>
        <w:t>Ukoliko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izjašnjenju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navode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određeni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dokazi</w:t>
      </w:r>
      <w:r w:rsidRPr="00A92A6F">
        <w:rPr>
          <w:color w:val="000000"/>
          <w:lang w:val="sr-Cyrl-BA"/>
        </w:rPr>
        <w:t xml:space="preserve"> (</w:t>
      </w:r>
      <w:r w:rsidR="00C10BD2">
        <w:rPr>
          <w:color w:val="000000"/>
          <w:lang w:val="sr-Cyrl-BA"/>
        </w:rPr>
        <w:t>uvid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dokumentaciju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preslušavanje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nosača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zvuka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23815">
        <w:rPr>
          <w:color w:val="000000"/>
          <w:lang w:val="sr-Cyrl-BA"/>
        </w:rPr>
        <w:t>/</w:t>
      </w:r>
      <w:r w:rsidR="00C10BD2">
        <w:rPr>
          <w:color w:val="000000"/>
          <w:lang w:val="sr-Cyrl-BA"/>
        </w:rPr>
        <w:t>ili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slike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</w:t>
      </w:r>
      <w:r w:rsidR="00623815">
        <w:rPr>
          <w:color w:val="000000"/>
          <w:lang w:val="sr-Cyrl-BA"/>
        </w:rPr>
        <w:t xml:space="preserve">.) </w:t>
      </w:r>
      <w:r w:rsidR="00C10BD2">
        <w:rPr>
          <w:color w:val="000000"/>
          <w:lang w:val="sr-Cyrl-BA"/>
        </w:rPr>
        <w:t>Odbor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preduzeti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mjere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obezbijede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ako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posjedu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organa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zatražiti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organa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6613E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organizacije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iste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posjeduje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dostave</w:t>
      </w:r>
      <w:r w:rsidRPr="00A92A6F">
        <w:rPr>
          <w:color w:val="000000"/>
          <w:lang w:val="sr-Cyrl-BA"/>
        </w:rPr>
        <w:t xml:space="preserve">. </w:t>
      </w:r>
    </w:p>
    <w:p w14:paraId="20FD8B81" w14:textId="073EFE8F" w:rsidR="00A02BEE" w:rsidRPr="00A92A6F" w:rsidRDefault="006613E2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(6) </w:t>
      </w:r>
      <w:r w:rsidR="00C10BD2">
        <w:rPr>
          <w:color w:val="000000"/>
          <w:lang w:val="sr-Cyrl-BA"/>
        </w:rPr>
        <w:t>U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slučaju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izvođenja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dokaza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saslušanjem</w:t>
      </w:r>
      <w:r w:rsidR="0062381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svjedoka</w:t>
      </w:r>
      <w:r w:rsidR="00623815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Odbor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upućuje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poziv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svjedoku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uz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naznačenje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datuma</w:t>
      </w:r>
      <w:r w:rsidR="00A02BEE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časa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mjesta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gdje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održati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sjednica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radi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davanja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izjave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svjedoka</w:t>
      </w:r>
      <w:r w:rsidR="00A02BEE" w:rsidRPr="00A92A6F">
        <w:rPr>
          <w:color w:val="000000"/>
          <w:lang w:val="sr-Cyrl-BA"/>
        </w:rPr>
        <w:t>.</w:t>
      </w:r>
    </w:p>
    <w:p w14:paraId="39DD8564" w14:textId="3D055F85" w:rsidR="00DF7CFF" w:rsidRPr="00A92A6F" w:rsidRDefault="00A02BEE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2C18E7" w:rsidRPr="00A92A6F">
        <w:rPr>
          <w:color w:val="000000"/>
          <w:lang w:val="sr-Cyrl-BA"/>
        </w:rPr>
        <w:t xml:space="preserve">(7) </w:t>
      </w:r>
      <w:r w:rsidR="00C10BD2">
        <w:rPr>
          <w:color w:val="000000"/>
          <w:lang w:val="sr-Cyrl-BA"/>
        </w:rPr>
        <w:t>Ako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nema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predloženih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svjedoka</w:t>
      </w:r>
      <w:r w:rsidR="00334F10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predsjednik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zakazuje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sjednicu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kojoj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detaljno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razmatra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sadržaj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prijave</w:t>
      </w:r>
      <w:r w:rsidR="00DF7CFF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izjašnjenje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DF7CF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dokazi</w:t>
      </w:r>
      <w:r w:rsidR="00DF7CFF" w:rsidRPr="00A92A6F">
        <w:rPr>
          <w:color w:val="000000"/>
          <w:lang w:val="sr-Cyrl-BA"/>
        </w:rPr>
        <w:t>.</w:t>
      </w:r>
    </w:p>
    <w:p w14:paraId="025329A5" w14:textId="11A4D622" w:rsidR="00A02BEE" w:rsidRPr="00A92A6F" w:rsidRDefault="002723E4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2C18E7" w:rsidRPr="00A92A6F">
        <w:rPr>
          <w:color w:val="000000"/>
          <w:lang w:val="sr-Cyrl-BA"/>
        </w:rPr>
        <w:t xml:space="preserve">(8) </w:t>
      </w:r>
      <w:r w:rsidR="00C10BD2">
        <w:rPr>
          <w:color w:val="000000"/>
          <w:lang w:val="sr-Cyrl-BA"/>
        </w:rPr>
        <w:t>U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pogledu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komunikacije</w:t>
      </w:r>
      <w:r w:rsidR="00334F1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drugim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učesnicima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postupku</w:t>
      </w:r>
      <w:r w:rsidR="00A02BEE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primjenjuju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odredbe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Zakona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opštem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upravnom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postupku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dostavljanju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pismena</w:t>
      </w:r>
      <w:r w:rsidR="00A02BEE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računanju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rokova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A02BE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punomoćnicima</w:t>
      </w:r>
      <w:r w:rsidR="00A02BEE" w:rsidRPr="00A92A6F">
        <w:rPr>
          <w:color w:val="000000"/>
          <w:lang w:val="sr-Cyrl-BA"/>
        </w:rPr>
        <w:t>.</w:t>
      </w:r>
    </w:p>
    <w:p w14:paraId="32F46829" w14:textId="77777777" w:rsidR="00E46471" w:rsidRPr="00A92A6F" w:rsidRDefault="00E46471" w:rsidP="001E6869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</w:p>
    <w:p w14:paraId="654CBECA" w14:textId="4D09A659" w:rsidR="001E6869" w:rsidRPr="00A92A6F" w:rsidRDefault="00C10BD2" w:rsidP="004C14F5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Obavještavanje</w:t>
      </w:r>
      <w:r w:rsidR="004C14F5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nadležnih</w:t>
      </w:r>
      <w:r w:rsidR="004C14F5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organa</w:t>
      </w:r>
      <w:r w:rsidR="004C14F5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ili</w:t>
      </w:r>
      <w:r w:rsidR="004C14F5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tijela</w:t>
      </w:r>
    </w:p>
    <w:p w14:paraId="4C4039AD" w14:textId="466D64D1" w:rsidR="004C14F5" w:rsidRPr="00A92A6F" w:rsidRDefault="00C10BD2" w:rsidP="004C14F5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4C14F5" w:rsidRPr="00A92A6F">
        <w:rPr>
          <w:color w:val="000000"/>
          <w:lang w:val="sr-Cyrl-BA"/>
        </w:rPr>
        <w:t xml:space="preserve"> 34.</w:t>
      </w:r>
    </w:p>
    <w:p w14:paraId="56F18A12" w14:textId="77777777" w:rsidR="004C14F5" w:rsidRPr="00A92A6F" w:rsidRDefault="004C14F5" w:rsidP="004C14F5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</w:p>
    <w:p w14:paraId="0B4AC7C8" w14:textId="5ECBAE09" w:rsidR="004C14F5" w:rsidRPr="00A92A6F" w:rsidRDefault="00305415" w:rsidP="004C14F5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ab/>
      </w:r>
      <w:r w:rsidR="00C10BD2">
        <w:rPr>
          <w:color w:val="000000"/>
          <w:lang w:val="sr-Cyrl-BA"/>
        </w:rPr>
        <w:t>U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slučaju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kada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postupajući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prijavi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utvrdi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konkretnom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slučaju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postoje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indicije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učinjenom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krivičnom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djelu</w:t>
      </w:r>
      <w:r w:rsidR="004C14F5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prekršaju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nekom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drugom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kršenju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propisa</w:t>
      </w:r>
      <w:r w:rsidR="002A7D00">
        <w:rPr>
          <w:color w:val="000000"/>
          <w:lang w:val="sr-Cyrl-BA"/>
        </w:rPr>
        <w:t>,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utvrđivanje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odgovornosti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nadležan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tijelo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Republici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Srpskoj</w:t>
      </w:r>
      <w:r w:rsidR="004C14F5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odnosno</w:t>
      </w:r>
      <w:r w:rsidR="004C14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BiH</w:t>
      </w:r>
      <w:r w:rsidR="002A7D00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dužna</w:t>
      </w:r>
      <w:r w:rsidR="002A7D0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2A7D00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2A7D00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bez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odlaganja</w:t>
      </w:r>
      <w:r w:rsidR="002A7D00">
        <w:rPr>
          <w:color w:val="000000"/>
          <w:lang w:val="sr-Cyrl-BA"/>
        </w:rPr>
        <w:t>,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proslijedi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prijavu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tom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nadležnom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organu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102DE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tijelu</w:t>
      </w:r>
      <w:r w:rsidR="00102DE5" w:rsidRPr="00A92A6F">
        <w:rPr>
          <w:color w:val="000000"/>
          <w:lang w:val="sr-Cyrl-BA"/>
        </w:rPr>
        <w:t>.</w:t>
      </w:r>
    </w:p>
    <w:p w14:paraId="4EDF0511" w14:textId="77777777" w:rsidR="00247376" w:rsidRPr="00A92A6F" w:rsidRDefault="00247376" w:rsidP="004C14F5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</w:p>
    <w:p w14:paraId="5CD24CF8" w14:textId="01BB7B53" w:rsidR="002D38C8" w:rsidRPr="00A92A6F" w:rsidRDefault="00C10BD2" w:rsidP="002D38C8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Odluke</w:t>
      </w:r>
      <w:r w:rsidR="002A7D00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Odbora</w:t>
      </w:r>
    </w:p>
    <w:p w14:paraId="0ADFA03C" w14:textId="0F6F0763" w:rsidR="002723E4" w:rsidRPr="00A92A6F" w:rsidRDefault="00102DE5" w:rsidP="002723E4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35. </w:t>
      </w:r>
    </w:p>
    <w:p w14:paraId="4012E4FB" w14:textId="77777777" w:rsidR="00CF24C4" w:rsidRPr="00A92A6F" w:rsidRDefault="00CF24C4" w:rsidP="002723E4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b/>
          <w:color w:val="000000"/>
          <w:lang w:val="sr-Cyrl-BA"/>
        </w:rPr>
      </w:pPr>
    </w:p>
    <w:p w14:paraId="2FE73A17" w14:textId="2B079F04" w:rsidR="00CF24C4" w:rsidRPr="00A92A6F" w:rsidRDefault="00CF24C4" w:rsidP="00CF24C4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(1) </w:t>
      </w:r>
      <w:r w:rsidR="00C10BD2">
        <w:rPr>
          <w:color w:val="000000"/>
          <w:lang w:val="sr-Cyrl-BA"/>
        </w:rPr>
        <w:t>Nakon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razmatranja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provedenih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pojedinačno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međusobnoj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povezanosti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te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potpuno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utvrđenog</w:t>
      </w:r>
      <w:r w:rsidR="0002508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činjeničnog</w:t>
      </w:r>
      <w:r w:rsidR="0002508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stanja</w:t>
      </w:r>
      <w:r w:rsidR="0002508C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Odbor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odlučuje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postojanju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nepostojanju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strane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prijavljenog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Pr="00A92A6F">
        <w:rPr>
          <w:color w:val="000000"/>
          <w:lang w:val="sr-Cyrl-BA"/>
        </w:rPr>
        <w:t>.</w:t>
      </w:r>
    </w:p>
    <w:p w14:paraId="54AC5414" w14:textId="7768F88E" w:rsidR="00CF24C4" w:rsidRPr="00A92A6F" w:rsidRDefault="0091612C" w:rsidP="00CF24C4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Ukoliko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smatra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nema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dovoljno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dokaza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utvrđeno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činjenično</w:t>
      </w:r>
      <w:r w:rsidR="008B2C4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stanje</w:t>
      </w:r>
      <w:r w:rsidR="008B2C4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pokazuje</w:t>
      </w:r>
      <w:r w:rsidR="008B2C4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8B2C4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</w:t>
      </w:r>
      <w:r w:rsidR="008B2C4B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postoji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kršenje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CF24C4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donijeće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odluku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odbijanju</w:t>
      </w:r>
      <w:r w:rsidR="00CF24C4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prijave</w:t>
      </w:r>
      <w:r w:rsidR="00CF24C4" w:rsidRPr="00A92A6F">
        <w:rPr>
          <w:color w:val="000000"/>
          <w:lang w:val="sr-Cyrl-BA"/>
        </w:rPr>
        <w:t>.</w:t>
      </w:r>
    </w:p>
    <w:p w14:paraId="7222674B" w14:textId="5BA6E59B" w:rsidR="00CF24C4" w:rsidRPr="00A92A6F" w:rsidRDefault="00CF24C4" w:rsidP="00CF24C4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Ukoliko</w:t>
      </w:r>
      <w:r w:rsidR="0091612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91612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smatra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utvrđeno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činjenično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stanje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dokazuje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postojanje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odgovornosti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prijavljenog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donosi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kojom</w:t>
      </w:r>
      <w:r w:rsidR="0091612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91612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utvrđuje</w:t>
      </w:r>
      <w:r w:rsidR="0091612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povreda</w:t>
      </w:r>
      <w:r w:rsidR="0091612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91612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izriče</w:t>
      </w:r>
      <w:r w:rsidR="00403BB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sankcija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zavisnosti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težine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povrede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>.</w:t>
      </w:r>
    </w:p>
    <w:p w14:paraId="2CE194E5" w14:textId="77777777" w:rsidR="00403BB3" w:rsidRPr="00A92A6F" w:rsidRDefault="00403BB3" w:rsidP="00CF24C4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</w:p>
    <w:p w14:paraId="6519D75A" w14:textId="3148C559" w:rsidR="002D38C8" w:rsidRPr="00A92A6F" w:rsidRDefault="00C10BD2" w:rsidP="002D38C8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Sadržaj</w:t>
      </w:r>
      <w:r w:rsidR="0091612C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odluke</w:t>
      </w:r>
      <w:r w:rsidR="0091612C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Odbora</w:t>
      </w:r>
    </w:p>
    <w:p w14:paraId="2B678072" w14:textId="28679EA3" w:rsidR="00403BB3" w:rsidRPr="00A92A6F" w:rsidRDefault="00102DE5" w:rsidP="00403BB3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36.</w:t>
      </w:r>
    </w:p>
    <w:p w14:paraId="3CB76CB5" w14:textId="77777777" w:rsidR="00403BB3" w:rsidRPr="00A92A6F" w:rsidRDefault="00403BB3" w:rsidP="00403BB3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b/>
          <w:color w:val="000000"/>
          <w:lang w:val="sr-Cyrl-BA"/>
        </w:rPr>
      </w:pPr>
    </w:p>
    <w:p w14:paraId="63D226AE" w14:textId="3D4E41D9" w:rsidR="00403BB3" w:rsidRPr="00A92A6F" w:rsidRDefault="00403BB3" w:rsidP="00403BB3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(1) </w:t>
      </w:r>
      <w:r w:rsidR="00C10BD2">
        <w:rPr>
          <w:color w:val="000000"/>
          <w:lang w:val="sr-Cyrl-BA"/>
        </w:rPr>
        <w:t>Odluka</w:t>
      </w:r>
      <w:r w:rsidR="0091612C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uvod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dispozitiv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obrazloženje</w:t>
      </w:r>
      <w:r w:rsidRPr="00A92A6F">
        <w:rPr>
          <w:color w:val="000000"/>
          <w:lang w:val="sr-Cyrl-BA"/>
        </w:rPr>
        <w:t>.</w:t>
      </w:r>
    </w:p>
    <w:p w14:paraId="1022D3A1" w14:textId="2BB630C0" w:rsidR="00403BB3" w:rsidRPr="00A92A6F" w:rsidRDefault="00403BB3" w:rsidP="00403BB3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Uvod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pravni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osnov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donošenje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oznaku</w:t>
      </w:r>
      <w:r w:rsidR="003D41B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predmeta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prijavioca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prijavljenog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datum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donošenja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>.</w:t>
      </w:r>
    </w:p>
    <w:p w14:paraId="231D88FA" w14:textId="7E5F5C6E" w:rsidR="00403BB3" w:rsidRPr="00A92A6F" w:rsidRDefault="00403BB3" w:rsidP="00403BB3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Dispozitivom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rješava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konkretni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slučaj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izjavu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odbija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neosnovana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utvrđeno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postoji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odgovornost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prijavljenog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uz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navođenje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odredbi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prekršio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izricanju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sankcije</w:t>
      </w:r>
      <w:r w:rsidRPr="00A92A6F">
        <w:rPr>
          <w:color w:val="000000"/>
          <w:lang w:val="sr-Cyrl-BA"/>
        </w:rPr>
        <w:t>.</w:t>
      </w:r>
    </w:p>
    <w:p w14:paraId="3F1CAF38" w14:textId="19DF7ADE" w:rsidR="00403BB3" w:rsidRPr="00A92A6F" w:rsidRDefault="00403BB3" w:rsidP="00403BB3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(4) </w:t>
      </w:r>
      <w:r w:rsidR="00C10BD2">
        <w:rPr>
          <w:color w:val="000000"/>
          <w:lang w:val="sr-Cyrl-BA"/>
        </w:rPr>
        <w:t>Obrazloženje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objašnjenje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provedenog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postupka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izvedene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dokaze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utvrđeno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činjenično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stanje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pravni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osnov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odbijanje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prijave</w:t>
      </w:r>
      <w:r w:rsidR="007624DA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odnosno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izricanje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sankcije</w:t>
      </w:r>
      <w:r w:rsidR="007624DA" w:rsidRPr="00A92A6F">
        <w:rPr>
          <w:color w:val="000000"/>
          <w:lang w:val="sr-Cyrl-BA"/>
        </w:rPr>
        <w:t>.</w:t>
      </w:r>
    </w:p>
    <w:p w14:paraId="4A7ACD5C" w14:textId="20572839" w:rsidR="00C2517E" w:rsidRPr="00A92A6F" w:rsidRDefault="00C2517E" w:rsidP="00403BB3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627421">
        <w:rPr>
          <w:color w:val="000000"/>
          <w:lang w:val="sr-Cyrl-BA"/>
        </w:rPr>
        <w:t xml:space="preserve">(5) </w:t>
      </w:r>
      <w:r w:rsidR="00C10BD2">
        <w:rPr>
          <w:color w:val="000000"/>
          <w:lang w:val="sr-Cyrl-BA"/>
        </w:rPr>
        <w:t>Odluke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druga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akta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potpisuje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predsjednik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ovjeravaju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pečatom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="00627421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>.</w:t>
      </w:r>
    </w:p>
    <w:p w14:paraId="64253057" w14:textId="77777777" w:rsidR="001548E7" w:rsidRPr="00A92A6F" w:rsidRDefault="001548E7" w:rsidP="00403BB3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</w:p>
    <w:p w14:paraId="01BC655B" w14:textId="2BEA1E3A" w:rsidR="002D38C8" w:rsidRPr="00A92A6F" w:rsidRDefault="00C10BD2" w:rsidP="007624DA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Žalba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odluku</w:t>
      </w:r>
    </w:p>
    <w:p w14:paraId="33890F2E" w14:textId="49E0A3A3" w:rsidR="007624DA" w:rsidRPr="00A92A6F" w:rsidRDefault="00102DE5" w:rsidP="007624DA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lastRenderedPageBreak/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37.</w:t>
      </w:r>
    </w:p>
    <w:p w14:paraId="2C181741" w14:textId="77777777" w:rsidR="007624DA" w:rsidRPr="00A92A6F" w:rsidRDefault="007624DA" w:rsidP="007624DA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b/>
          <w:color w:val="000000"/>
          <w:lang w:val="sr-Cyrl-BA"/>
        </w:rPr>
      </w:pPr>
    </w:p>
    <w:p w14:paraId="5B82D641" w14:textId="3043103C" w:rsidR="00720AF4" w:rsidRPr="00A92A6F" w:rsidRDefault="007624DA" w:rsidP="007624DA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>(1)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Protiv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prijavljeni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pravo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žalbe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Skupštini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CF604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CF604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roku</w:t>
      </w:r>
      <w:r w:rsidR="00CF604F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="00CF604F" w:rsidRPr="00A92A6F">
        <w:rPr>
          <w:color w:val="000000"/>
          <w:lang w:val="sr-Cyrl-BA"/>
        </w:rPr>
        <w:t xml:space="preserve"> 15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dostavljanja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Pr="00A92A6F">
        <w:rPr>
          <w:color w:val="000000"/>
          <w:lang w:val="sr-Cyrl-BA"/>
        </w:rPr>
        <w:t>.</w:t>
      </w:r>
    </w:p>
    <w:p w14:paraId="4562609E" w14:textId="77898655" w:rsidR="007624DA" w:rsidRPr="00A92A6F" w:rsidRDefault="007624DA" w:rsidP="007624DA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stava</w:t>
      </w:r>
      <w:r w:rsidR="00FE55C9">
        <w:rPr>
          <w:color w:val="000000"/>
          <w:lang w:val="sr-Cyrl-BA"/>
        </w:rPr>
        <w:t xml:space="preserve"> 1. </w:t>
      </w:r>
      <w:r w:rsidR="00C10BD2">
        <w:rPr>
          <w:color w:val="000000"/>
          <w:lang w:val="sr-Cyrl-BA"/>
        </w:rPr>
        <w:t>ovog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odlučuje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Skupština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30 </w:t>
      </w:r>
      <w:r w:rsidR="00C10BD2">
        <w:rPr>
          <w:color w:val="000000"/>
          <w:lang w:val="sr-Cyrl-BA"/>
        </w:rPr>
        <w:t>dana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podnošenja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žalbe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na</w:t>
      </w:r>
      <w:r w:rsidRPr="005B0DC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sjednici</w:t>
      </w:r>
      <w:r w:rsidRPr="005B0DC7">
        <w:rPr>
          <w:color w:val="000000"/>
          <w:lang w:val="sr-Cyrl-BA"/>
        </w:rPr>
        <w:t>.</w:t>
      </w:r>
    </w:p>
    <w:p w14:paraId="6A21618A" w14:textId="237F4972" w:rsidR="002C18E7" w:rsidRPr="00A92A6F" w:rsidRDefault="007624DA" w:rsidP="007624DA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Prilikom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odlučivanja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žalbi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Skupština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može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donijeti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odluku</w:t>
      </w:r>
      <w:r w:rsidR="002C18E7" w:rsidRPr="00A92A6F">
        <w:rPr>
          <w:color w:val="000000"/>
          <w:lang w:val="sr-Cyrl-BA"/>
        </w:rPr>
        <w:t>:</w:t>
      </w:r>
    </w:p>
    <w:p w14:paraId="1DA7EAAA" w14:textId="3477E031" w:rsidR="002C18E7" w:rsidRPr="00A92A6F" w:rsidRDefault="002C18E7" w:rsidP="007624DA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>1)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odbacivanju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neblagovremene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žalbe</w:t>
      </w:r>
      <w:r w:rsidR="007624DA" w:rsidRPr="00A92A6F">
        <w:rPr>
          <w:color w:val="000000"/>
          <w:lang w:val="sr-Cyrl-BA"/>
        </w:rPr>
        <w:t xml:space="preserve">, </w:t>
      </w:r>
    </w:p>
    <w:p w14:paraId="4DE23514" w14:textId="4BCC216D" w:rsidR="002C18E7" w:rsidRPr="00A92A6F" w:rsidRDefault="002C18E7" w:rsidP="007624DA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2) </w:t>
      </w:r>
      <w:r w:rsidR="00C10BD2">
        <w:rPr>
          <w:color w:val="000000"/>
          <w:lang w:val="sr-Cyrl-BA"/>
        </w:rPr>
        <w:t>odbijanju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žalbe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neosnovane</w:t>
      </w:r>
      <w:r w:rsidR="007624DA" w:rsidRPr="00A92A6F">
        <w:rPr>
          <w:color w:val="000000"/>
          <w:lang w:val="sr-Cyrl-BA"/>
        </w:rPr>
        <w:t xml:space="preserve">, </w:t>
      </w:r>
    </w:p>
    <w:p w14:paraId="7A1B1861" w14:textId="492ABD48" w:rsidR="002C18E7" w:rsidRPr="00A92A6F" w:rsidRDefault="002C18E7" w:rsidP="007624DA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3) </w:t>
      </w:r>
      <w:r w:rsidR="00C10BD2">
        <w:rPr>
          <w:color w:val="000000"/>
          <w:lang w:val="sr-Cyrl-BA"/>
        </w:rPr>
        <w:t>djelimičnom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usvajanju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žalbe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uz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izmjenu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izrečene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sankcije</w:t>
      </w:r>
      <w:r w:rsidR="00D87B65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ili</w:t>
      </w:r>
      <w:r w:rsidR="007624DA" w:rsidRPr="00A92A6F">
        <w:rPr>
          <w:color w:val="000000"/>
          <w:lang w:val="sr-Cyrl-BA"/>
        </w:rPr>
        <w:t xml:space="preserve"> </w:t>
      </w:r>
    </w:p>
    <w:p w14:paraId="7C833274" w14:textId="31FE590D" w:rsidR="007624DA" w:rsidRPr="00A92A6F" w:rsidRDefault="002C18E7" w:rsidP="007624DA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4) </w:t>
      </w:r>
      <w:r w:rsidR="00C10BD2">
        <w:rPr>
          <w:color w:val="000000"/>
          <w:lang w:val="sr-Cyrl-BA"/>
        </w:rPr>
        <w:t>usvajanjem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žalbe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7624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poništenjem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7624DA" w:rsidRPr="00A92A6F">
        <w:rPr>
          <w:color w:val="000000"/>
          <w:lang w:val="sr-Cyrl-BA"/>
        </w:rPr>
        <w:t xml:space="preserve">. </w:t>
      </w:r>
    </w:p>
    <w:p w14:paraId="503377A9" w14:textId="0D7ECDAA" w:rsidR="00BC5D8B" w:rsidRPr="00A92A6F" w:rsidRDefault="00BC5D8B" w:rsidP="007624DA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>(4</w:t>
      </w:r>
      <w:r w:rsidR="00D87B65">
        <w:rPr>
          <w:color w:val="000000"/>
          <w:lang w:val="sr-Cyrl-BA"/>
        </w:rPr>
        <w:t xml:space="preserve">) </w:t>
      </w:r>
      <w:r w:rsidR="00C10BD2">
        <w:rPr>
          <w:color w:val="000000"/>
          <w:lang w:val="sr-Cyrl-BA"/>
        </w:rPr>
        <w:t>Odluka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="00D87B6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stava</w:t>
      </w:r>
      <w:r w:rsidRPr="00A92A6F">
        <w:rPr>
          <w:color w:val="000000"/>
          <w:lang w:val="sr-Cyrl-BA"/>
        </w:rPr>
        <w:t xml:space="preserve"> 3.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konačna</w:t>
      </w:r>
      <w:r w:rsidRPr="00A92A6F">
        <w:rPr>
          <w:color w:val="000000"/>
          <w:lang w:val="sr-Cyrl-BA"/>
        </w:rPr>
        <w:t>.</w:t>
      </w:r>
    </w:p>
    <w:p w14:paraId="4DE8FA6D" w14:textId="77777777" w:rsidR="00F6547C" w:rsidRPr="00A92A6F" w:rsidRDefault="00F6547C" w:rsidP="00403BB3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b/>
          <w:color w:val="000000"/>
          <w:lang w:val="sr-Cyrl-BA"/>
        </w:rPr>
      </w:pPr>
    </w:p>
    <w:p w14:paraId="66AB6C03" w14:textId="4B6D58F6" w:rsidR="002D38C8" w:rsidRPr="00A92A6F" w:rsidRDefault="00C10BD2" w:rsidP="00403BB3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Zapisnici</w:t>
      </w:r>
    </w:p>
    <w:p w14:paraId="595BAB3F" w14:textId="3AC958F9" w:rsidR="00403BB3" w:rsidRPr="00A92A6F" w:rsidRDefault="00102DE5" w:rsidP="00403BB3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38.</w:t>
      </w:r>
    </w:p>
    <w:p w14:paraId="2CC568E7" w14:textId="77777777" w:rsidR="00B27DF7" w:rsidRPr="00A92A6F" w:rsidRDefault="00B27DF7" w:rsidP="00403BB3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b/>
          <w:color w:val="000000"/>
          <w:lang w:val="sr-Cyrl-BA"/>
        </w:rPr>
      </w:pPr>
    </w:p>
    <w:p w14:paraId="2C5637AB" w14:textId="16B550EE" w:rsidR="00B27DF7" w:rsidRPr="00A92A6F" w:rsidRDefault="00A21DA7" w:rsidP="00B27DF7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ab/>
        <w:t xml:space="preserve">(1) </w:t>
      </w:r>
      <w:r w:rsidR="00C10BD2">
        <w:rPr>
          <w:color w:val="000000"/>
          <w:lang w:val="sr-Cyrl-BA"/>
        </w:rPr>
        <w:t>O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vodi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zapisnik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koji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usvaja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prvoj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narednoj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sjednici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prethodnu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sjednicu</w:t>
      </w:r>
      <w:r>
        <w:rPr>
          <w:color w:val="000000"/>
          <w:lang w:val="sr-Cyrl-BA"/>
        </w:rPr>
        <w:t xml:space="preserve">. </w:t>
      </w:r>
      <w:r w:rsidR="00C10BD2">
        <w:rPr>
          <w:color w:val="000000"/>
          <w:lang w:val="sr-Cyrl-BA"/>
        </w:rPr>
        <w:t>Uz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zapisnik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prilažu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donio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dokumentacija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koja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597E32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razmatrana</w:t>
      </w:r>
      <w:r w:rsidR="00597E32" w:rsidRPr="00A92A6F">
        <w:rPr>
          <w:color w:val="000000"/>
          <w:lang w:val="sr-Cyrl-BA"/>
        </w:rPr>
        <w:t>.</w:t>
      </w:r>
    </w:p>
    <w:p w14:paraId="02A2551F" w14:textId="4375C71C" w:rsidR="00C2517E" w:rsidRPr="00A92A6F" w:rsidRDefault="00597E32" w:rsidP="00B27DF7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vođenju</w:t>
      </w:r>
      <w:r w:rsidR="00C2517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C2517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izradi</w:t>
      </w:r>
      <w:r w:rsidR="00A21D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zapisnika</w:t>
      </w:r>
      <w:r w:rsidR="00A21D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A21D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="00A21D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stara</w:t>
      </w:r>
      <w:r w:rsidR="00C2517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C2517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nadležno</w:t>
      </w:r>
      <w:r w:rsidR="00A21D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odjeljenje</w:t>
      </w:r>
      <w:r w:rsidR="00A21D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gradske</w:t>
      </w:r>
      <w:r w:rsidR="00A21D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uprave</w:t>
      </w:r>
      <w:r w:rsidR="00A21DA7">
        <w:rPr>
          <w:color w:val="000000"/>
          <w:lang w:val="sr-Cyrl-BA"/>
        </w:rPr>
        <w:t>.</w:t>
      </w:r>
    </w:p>
    <w:p w14:paraId="28A82A01" w14:textId="77777777" w:rsidR="00090C8C" w:rsidRPr="00A92A6F" w:rsidRDefault="00090C8C" w:rsidP="00B27DF7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</w:p>
    <w:p w14:paraId="5660347E" w14:textId="650D9B13" w:rsidR="002D38C8" w:rsidRPr="00A92A6F" w:rsidRDefault="00C10BD2" w:rsidP="002D38C8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Registar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prijava</w:t>
      </w:r>
    </w:p>
    <w:p w14:paraId="43CAA53B" w14:textId="1FDCB11F" w:rsidR="00734D8D" w:rsidRPr="00A92A6F" w:rsidRDefault="00102DE5" w:rsidP="00734D8D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39.</w:t>
      </w:r>
    </w:p>
    <w:p w14:paraId="5031B202" w14:textId="77777777" w:rsidR="00734D8D" w:rsidRPr="00A92A6F" w:rsidRDefault="00734D8D" w:rsidP="00734D8D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b/>
          <w:color w:val="000000"/>
          <w:lang w:val="sr-Cyrl-BA"/>
        </w:rPr>
      </w:pPr>
    </w:p>
    <w:p w14:paraId="1D86CDF2" w14:textId="557D8831" w:rsidR="00734D8D" w:rsidRPr="00A92A6F" w:rsidRDefault="00734D8D" w:rsidP="00734D8D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b/>
          <w:color w:val="000000"/>
          <w:lang w:val="sr-Cyrl-BA"/>
        </w:rPr>
        <w:tab/>
      </w:r>
      <w:r w:rsidRPr="00A92A6F">
        <w:rPr>
          <w:color w:val="000000"/>
          <w:lang w:val="sr-Cyrl-BA"/>
        </w:rPr>
        <w:t>(1)</w:t>
      </w:r>
      <w:r w:rsidRPr="00A92A6F">
        <w:rPr>
          <w:b/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ustanovljava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kontinuitetu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vodi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godišnji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registar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odredaba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>.</w:t>
      </w:r>
    </w:p>
    <w:p w14:paraId="579780DF" w14:textId="1B5ED25D" w:rsidR="00734D8D" w:rsidRPr="00A92A6F" w:rsidRDefault="00734D8D" w:rsidP="00734D8D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Registar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stava</w:t>
      </w:r>
      <w:r w:rsidR="009437B7" w:rsidRPr="00A92A6F">
        <w:rPr>
          <w:color w:val="000000"/>
          <w:lang w:val="sr-Cyrl-BA"/>
        </w:rPr>
        <w:t xml:space="preserve"> 1. </w:t>
      </w:r>
      <w:r w:rsidR="00C10BD2">
        <w:rPr>
          <w:color w:val="000000"/>
          <w:lang w:val="sr-Cyrl-BA"/>
        </w:rPr>
        <w:t>ovog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obavezno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sadrži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redni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broj</w:t>
      </w:r>
      <w:r w:rsidR="009437B7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ime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prezime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prijavljenog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9437B7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odredbu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koju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odnosi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prijava</w:t>
      </w:r>
      <w:r w:rsidR="00FE55C9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podatke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prijaviocu</w:t>
      </w:r>
      <w:r w:rsidR="009437B7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te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mjere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preduzeo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podnesenoj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prijavi</w:t>
      </w:r>
      <w:r w:rsidR="009437B7" w:rsidRPr="00A92A6F">
        <w:rPr>
          <w:color w:val="000000"/>
          <w:lang w:val="sr-Cyrl-BA"/>
        </w:rPr>
        <w:t>.</w:t>
      </w:r>
    </w:p>
    <w:p w14:paraId="6A37E18C" w14:textId="22CDADE5" w:rsidR="009437B7" w:rsidRPr="00A92A6F" w:rsidRDefault="009437B7" w:rsidP="00734D8D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prilogu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registra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zapisnici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dokumentacija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nastala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>.</w:t>
      </w:r>
    </w:p>
    <w:p w14:paraId="7CD49F55" w14:textId="38BA703F" w:rsidR="009437B7" w:rsidRPr="00A92A6F" w:rsidRDefault="00723705" w:rsidP="00734D8D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ab/>
        <w:t xml:space="preserve">(4) </w:t>
      </w:r>
      <w:r w:rsidR="00C10BD2">
        <w:rPr>
          <w:color w:val="000000"/>
          <w:lang w:val="sr-Cyrl-BA"/>
        </w:rPr>
        <w:t>Odluke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su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dostupne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javnosti</w:t>
      </w:r>
      <w:r w:rsidR="009437B7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skladu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Zakonom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slobodnom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pristupu</w:t>
      </w:r>
      <w:r w:rsidR="009437B7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informacijama</w:t>
      </w:r>
      <w:r w:rsidR="009437B7" w:rsidRPr="00A92A6F">
        <w:rPr>
          <w:color w:val="000000"/>
          <w:lang w:val="sr-Cyrl-BA"/>
        </w:rPr>
        <w:t xml:space="preserve">. </w:t>
      </w:r>
    </w:p>
    <w:p w14:paraId="03F17A2A" w14:textId="77777777" w:rsidR="00683C3D" w:rsidRPr="00A92A6F" w:rsidRDefault="00683C3D" w:rsidP="00734D8D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</w:p>
    <w:p w14:paraId="61E86184" w14:textId="36207598" w:rsidR="002D38C8" w:rsidRPr="00A92A6F" w:rsidRDefault="00C10BD2" w:rsidP="002D38C8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Obavještavanje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podnosioca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prijave</w:t>
      </w:r>
    </w:p>
    <w:p w14:paraId="2AF1F100" w14:textId="4751D0A0" w:rsidR="00C2517E" w:rsidRPr="00A92A6F" w:rsidRDefault="00102DE5" w:rsidP="00C2517E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40.</w:t>
      </w:r>
    </w:p>
    <w:p w14:paraId="1EB763FE" w14:textId="77777777" w:rsidR="00C2517E" w:rsidRPr="00A92A6F" w:rsidRDefault="00C2517E" w:rsidP="00C2517E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b/>
          <w:color w:val="000000"/>
          <w:lang w:val="sr-Cyrl-BA"/>
        </w:rPr>
      </w:pPr>
    </w:p>
    <w:p w14:paraId="7C83DCB0" w14:textId="0275A31B" w:rsidR="0010098F" w:rsidRPr="00A92A6F" w:rsidRDefault="002C18E7" w:rsidP="00FE55C9">
      <w:pPr>
        <w:widowControl w:val="0"/>
        <w:autoSpaceDE w:val="0"/>
        <w:autoSpaceDN w:val="0"/>
        <w:adjustRightInd w:val="0"/>
        <w:spacing w:before="19"/>
        <w:ind w:right="26" w:firstLine="708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(1) </w:t>
      </w:r>
      <w:r w:rsidR="00C10BD2">
        <w:rPr>
          <w:color w:val="000000"/>
          <w:lang w:val="sr-Cyrl-BA"/>
        </w:rPr>
        <w:t>Predsjednik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roku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osam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donošenja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="00723705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podnesenoj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prijavi</w:t>
      </w:r>
      <w:r w:rsidR="006E5343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obavijestiti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podnosioca</w:t>
      </w:r>
      <w:r w:rsidR="006E534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prijave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postupku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koji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preduzela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odlukama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donio</w:t>
      </w:r>
      <w:r w:rsidR="006E5343" w:rsidRPr="00A92A6F">
        <w:rPr>
          <w:color w:val="000000"/>
          <w:lang w:val="sr-Cyrl-BA"/>
        </w:rPr>
        <w:t>.</w:t>
      </w:r>
    </w:p>
    <w:p w14:paraId="69B64ED6" w14:textId="531E0A77" w:rsidR="002C18E7" w:rsidRPr="00A92A6F" w:rsidRDefault="002C18E7" w:rsidP="00C2517E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Ukoliko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bila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uložena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žalba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odluku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326F8E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predsjednik</w:t>
      </w:r>
      <w:r w:rsidR="00326F8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osam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donošenja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odluke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žalbi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obavijestiti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podnosioca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prijave</w:t>
      </w:r>
      <w:r w:rsidRPr="00A92A6F">
        <w:rPr>
          <w:color w:val="000000"/>
          <w:lang w:val="sr-Cyrl-BA"/>
        </w:rPr>
        <w:t>.</w:t>
      </w:r>
    </w:p>
    <w:p w14:paraId="11FB4E2C" w14:textId="77777777" w:rsidR="0010098F" w:rsidRPr="00A92A6F" w:rsidRDefault="0010098F" w:rsidP="00C2517E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color w:val="000000"/>
          <w:lang w:val="sr-Cyrl-BA"/>
        </w:rPr>
      </w:pPr>
    </w:p>
    <w:p w14:paraId="70F2AD12" w14:textId="272CC0A3" w:rsidR="00112172" w:rsidRPr="00A92A6F" w:rsidRDefault="00112172" w:rsidP="00C2517E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b/>
          <w:color w:val="000000"/>
          <w:lang w:val="sr-Cyrl-BA"/>
        </w:rPr>
      </w:pPr>
      <w:r w:rsidRPr="00A92A6F">
        <w:rPr>
          <w:b/>
          <w:color w:val="000000"/>
          <w:lang w:val="sr-Cyrl-BA"/>
        </w:rPr>
        <w:tab/>
        <w:t xml:space="preserve">5. </w:t>
      </w:r>
      <w:r w:rsidR="00C10BD2">
        <w:rPr>
          <w:b/>
          <w:color w:val="000000"/>
          <w:lang w:val="sr-Cyrl-BA"/>
        </w:rPr>
        <w:t>Povjerljivo</w:t>
      </w:r>
      <w:r w:rsidRPr="00A92A6F">
        <w:rPr>
          <w:b/>
          <w:color w:val="000000"/>
          <w:lang w:val="sr-Cyrl-BA"/>
        </w:rPr>
        <w:t xml:space="preserve"> </w:t>
      </w:r>
      <w:r w:rsidR="00C10BD2">
        <w:rPr>
          <w:b/>
          <w:color w:val="000000"/>
          <w:lang w:val="sr-Cyrl-BA"/>
        </w:rPr>
        <w:t>savjetovanje</w:t>
      </w:r>
    </w:p>
    <w:p w14:paraId="28E6897F" w14:textId="77777777" w:rsidR="00112172" w:rsidRPr="00A92A6F" w:rsidRDefault="00112172" w:rsidP="00C2517E">
      <w:pPr>
        <w:widowControl w:val="0"/>
        <w:autoSpaceDE w:val="0"/>
        <w:autoSpaceDN w:val="0"/>
        <w:adjustRightInd w:val="0"/>
        <w:spacing w:before="19"/>
        <w:ind w:right="26"/>
        <w:jc w:val="both"/>
        <w:rPr>
          <w:b/>
          <w:color w:val="000000"/>
          <w:lang w:val="sr-Cyrl-BA"/>
        </w:rPr>
      </w:pPr>
    </w:p>
    <w:p w14:paraId="2F358DA7" w14:textId="2AC481BF" w:rsidR="00112172" w:rsidRPr="00A92A6F" w:rsidRDefault="00C10BD2" w:rsidP="00112172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Savjetodavna</w:t>
      </w:r>
      <w:r w:rsidR="00326F8E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uloga</w:t>
      </w:r>
      <w:r w:rsidR="00326F8E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Odbora</w:t>
      </w:r>
    </w:p>
    <w:p w14:paraId="34880235" w14:textId="2541F7B1" w:rsidR="00090C8C" w:rsidRPr="00A92A6F" w:rsidRDefault="00A21865" w:rsidP="00112172">
      <w:pPr>
        <w:widowControl w:val="0"/>
        <w:autoSpaceDE w:val="0"/>
        <w:autoSpaceDN w:val="0"/>
        <w:adjustRightInd w:val="0"/>
        <w:spacing w:before="19"/>
        <w:ind w:right="26"/>
        <w:jc w:val="center"/>
        <w:rPr>
          <w:b/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41.</w:t>
      </w:r>
    </w:p>
    <w:p w14:paraId="60C96A1E" w14:textId="77777777" w:rsidR="007F0755" w:rsidRPr="00A92A6F" w:rsidRDefault="007F0755" w:rsidP="007F0755">
      <w:pPr>
        <w:jc w:val="both"/>
        <w:rPr>
          <w:b/>
          <w:lang w:val="sr-Cyrl-BA"/>
        </w:rPr>
      </w:pPr>
    </w:p>
    <w:p w14:paraId="29F8E9F3" w14:textId="6C460D42" w:rsidR="008142E0" w:rsidRPr="00A92A6F" w:rsidRDefault="007F0755" w:rsidP="00FE55C9">
      <w:pPr>
        <w:ind w:firstLine="708"/>
        <w:jc w:val="both"/>
        <w:rPr>
          <w:lang w:val="sr-Cyrl-BA"/>
        </w:rPr>
      </w:pPr>
      <w:r w:rsidRPr="00A92A6F">
        <w:rPr>
          <w:b/>
          <w:lang w:val="sr-Cyrl-BA"/>
        </w:rPr>
        <w:lastRenderedPageBreak/>
        <w:t xml:space="preserve"> </w:t>
      </w:r>
      <w:r w:rsidRPr="00A92A6F">
        <w:rPr>
          <w:lang w:val="sr-Cyrl-BA"/>
        </w:rPr>
        <w:t xml:space="preserve">(1) </w:t>
      </w:r>
      <w:r w:rsidR="00C10BD2">
        <w:rPr>
          <w:lang w:val="sr-Cyrl-BA"/>
        </w:rPr>
        <w:t>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okviru</w:t>
      </w:r>
      <w:r w:rsidR="00326F8E">
        <w:rPr>
          <w:lang w:val="sr-Cyrl-BA"/>
        </w:rPr>
        <w:t xml:space="preserve"> </w:t>
      </w:r>
      <w:r w:rsidR="00C10BD2">
        <w:rPr>
          <w:lang w:val="sr-Cyrl-BA"/>
        </w:rPr>
        <w:t>svog</w:t>
      </w:r>
      <w:r w:rsidR="00326F8E">
        <w:rPr>
          <w:lang w:val="sr-Cyrl-BA"/>
        </w:rPr>
        <w:t xml:space="preserve"> </w:t>
      </w:r>
      <w:r w:rsidR="00C10BD2">
        <w:rPr>
          <w:lang w:val="sr-Cyrl-BA"/>
        </w:rPr>
        <w:t>djelokruga</w:t>
      </w:r>
      <w:r w:rsidR="00326F8E">
        <w:rPr>
          <w:lang w:val="sr-Cyrl-BA"/>
        </w:rPr>
        <w:t xml:space="preserve"> </w:t>
      </w:r>
      <w:r w:rsidR="00C10BD2">
        <w:rPr>
          <w:lang w:val="sr-Cyrl-BA"/>
        </w:rPr>
        <w:t>rada</w:t>
      </w:r>
      <w:r w:rsidR="00326F8E">
        <w:rPr>
          <w:lang w:val="sr-Cyrl-BA"/>
        </w:rPr>
        <w:t xml:space="preserve">, </w:t>
      </w:r>
      <w:r w:rsidR="00C10BD2">
        <w:rPr>
          <w:lang w:val="sr-Cyrl-BA"/>
        </w:rPr>
        <w:t>Odbor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vrši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savjetodavnu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ulogu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za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davanje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savjeta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odbornicima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slučaju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njihovih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nedoumica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pogledu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primjene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pojedinih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odredaba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ovog</w:t>
      </w:r>
      <w:r w:rsidR="008142E0" w:rsidRPr="00A92A6F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B50F55" w:rsidRPr="00A92A6F">
        <w:rPr>
          <w:lang w:val="sr-Cyrl-BA"/>
        </w:rPr>
        <w:t xml:space="preserve">, </w:t>
      </w:r>
      <w:r w:rsidR="00C10BD2">
        <w:rPr>
          <w:lang w:val="sr-Cyrl-BA"/>
        </w:rPr>
        <w:t>postojanja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nepostojanja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sukoba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interesa</w:t>
      </w:r>
      <w:r w:rsidR="009B12AA" w:rsidRPr="00A92A6F">
        <w:rPr>
          <w:lang w:val="sr-Cyrl-BA"/>
        </w:rPr>
        <w:t xml:space="preserve">, </w:t>
      </w:r>
      <w:r w:rsidR="00C10BD2">
        <w:rPr>
          <w:lang w:val="sr-Cyrl-BA"/>
        </w:rPr>
        <w:t>nespojivosti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funkcija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o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drugim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pitanjima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koja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odnose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etično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postupanje</w:t>
      </w:r>
      <w:r w:rsidR="009B12AA" w:rsidRPr="00A92A6F">
        <w:rPr>
          <w:lang w:val="sr-Cyrl-BA"/>
        </w:rPr>
        <w:t xml:space="preserve"> </w:t>
      </w:r>
      <w:r w:rsidR="00C10BD2">
        <w:rPr>
          <w:lang w:val="sr-Cyrl-BA"/>
        </w:rPr>
        <w:t>odbornika</w:t>
      </w:r>
      <w:r w:rsidR="008142E0" w:rsidRPr="00A92A6F">
        <w:rPr>
          <w:lang w:val="sr-Cyrl-BA"/>
        </w:rPr>
        <w:t>.</w:t>
      </w:r>
    </w:p>
    <w:p w14:paraId="4D33DC14" w14:textId="56F34C8C" w:rsidR="0004596C" w:rsidRPr="00A92A6F" w:rsidRDefault="000134E0" w:rsidP="007620A7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(2) </w:t>
      </w:r>
      <w:r w:rsidR="00C10BD2">
        <w:rPr>
          <w:lang w:val="sr-Cyrl-BA"/>
        </w:rPr>
        <w:t>Odbor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iz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reda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svojih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članova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određuje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jednog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više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članova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koji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će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vršiti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poslove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povjerljivog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savjetovanja</w:t>
      </w:r>
      <w:r w:rsidR="0004596C" w:rsidRPr="00A92A6F">
        <w:rPr>
          <w:lang w:val="sr-Cyrl-BA"/>
        </w:rPr>
        <w:t xml:space="preserve"> (</w:t>
      </w:r>
      <w:r w:rsidR="00C10BD2">
        <w:rPr>
          <w:lang w:val="sr-Cyrl-BA"/>
        </w:rPr>
        <w:t>u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daljem</w:t>
      </w:r>
      <w:r w:rsidR="0004596C" w:rsidRPr="00A92A6F">
        <w:rPr>
          <w:lang w:val="sr-Cyrl-BA"/>
        </w:rPr>
        <w:t xml:space="preserve"> </w:t>
      </w:r>
      <w:r w:rsidR="00C10BD2">
        <w:rPr>
          <w:lang w:val="sr-Cyrl-BA"/>
        </w:rPr>
        <w:t>tekstu</w:t>
      </w:r>
      <w:r w:rsidR="0004596C" w:rsidRPr="00A92A6F">
        <w:rPr>
          <w:lang w:val="sr-Cyrl-BA"/>
        </w:rPr>
        <w:t xml:space="preserve">: </w:t>
      </w:r>
      <w:r w:rsidR="00C10BD2">
        <w:rPr>
          <w:lang w:val="sr-Cyrl-BA"/>
        </w:rPr>
        <w:t>savjetnik</w:t>
      </w:r>
      <w:r w:rsidR="0004596C" w:rsidRPr="00A92A6F">
        <w:rPr>
          <w:lang w:val="sr-Cyrl-BA"/>
        </w:rPr>
        <w:t>).</w:t>
      </w:r>
    </w:p>
    <w:p w14:paraId="598ECC12" w14:textId="6DA2E892" w:rsidR="0004596C" w:rsidRPr="00A92A6F" w:rsidRDefault="0004596C" w:rsidP="007620A7">
      <w:pPr>
        <w:ind w:firstLine="708"/>
        <w:jc w:val="both"/>
        <w:rPr>
          <w:lang w:val="sr-Cyrl-BA"/>
        </w:rPr>
      </w:pPr>
      <w:r w:rsidRPr="00A92A6F">
        <w:rPr>
          <w:lang w:val="sr-Cyrl-BA"/>
        </w:rPr>
        <w:t xml:space="preserve">(3) </w:t>
      </w:r>
      <w:r w:rsidR="00C10BD2">
        <w:rPr>
          <w:lang w:val="sr-Cyrl-BA"/>
        </w:rPr>
        <w:t>Povjerljivo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savjetovanje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obavlja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samo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prisustvu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odbornika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koji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traži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savjet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savjetnika</w:t>
      </w:r>
      <w:r w:rsidRPr="00A92A6F">
        <w:rPr>
          <w:lang w:val="sr-Cyrl-BA"/>
        </w:rPr>
        <w:t>.</w:t>
      </w:r>
    </w:p>
    <w:p w14:paraId="5637C274" w14:textId="187601E0" w:rsidR="007F0755" w:rsidRPr="00A92A6F" w:rsidRDefault="0004596C" w:rsidP="007620A7">
      <w:pPr>
        <w:ind w:firstLine="708"/>
        <w:jc w:val="both"/>
        <w:rPr>
          <w:lang w:val="sr-Cyrl-BA"/>
        </w:rPr>
      </w:pPr>
      <w:r w:rsidRPr="00A92A6F">
        <w:rPr>
          <w:lang w:val="sr-Cyrl-BA"/>
        </w:rPr>
        <w:t>(4</w:t>
      </w:r>
      <w:r w:rsidR="007F0755" w:rsidRPr="00A92A6F">
        <w:rPr>
          <w:lang w:val="sr-Cyrl-BA"/>
        </w:rPr>
        <w:t xml:space="preserve">) </w:t>
      </w:r>
      <w:r w:rsidR="00C10BD2">
        <w:rPr>
          <w:lang w:val="sr-Cyrl-BA"/>
        </w:rPr>
        <w:t>Pravilo</w:t>
      </w:r>
      <w:r w:rsidR="007F0755" w:rsidRPr="00A92A6F">
        <w:rPr>
          <w:lang w:val="sr-Cyrl-BA"/>
        </w:rPr>
        <w:t xml:space="preserve"> </w:t>
      </w:r>
      <w:r w:rsidR="00C10BD2">
        <w:rPr>
          <w:lang w:val="sr-Cyrl-BA"/>
        </w:rPr>
        <w:t>povjerljivosti</w:t>
      </w:r>
      <w:r w:rsidR="007F0755" w:rsidRPr="00A92A6F">
        <w:rPr>
          <w:lang w:val="sr-Cyrl-BA"/>
        </w:rPr>
        <w:t xml:space="preserve"> </w:t>
      </w:r>
      <w:r w:rsidR="00C10BD2">
        <w:rPr>
          <w:lang w:val="sr-Cyrl-BA"/>
        </w:rPr>
        <w:t>podrazumijeva</w:t>
      </w:r>
      <w:r w:rsidR="00FE55C9">
        <w:rPr>
          <w:lang w:val="sr-Cyrl-BA"/>
        </w:rPr>
        <w:t xml:space="preserve"> </w:t>
      </w:r>
      <w:r w:rsidR="00C10BD2">
        <w:rPr>
          <w:lang w:val="sr-Cyrl-BA"/>
        </w:rPr>
        <w:t>obavezu</w:t>
      </w:r>
      <w:r w:rsidR="007F0755" w:rsidRPr="00A92A6F">
        <w:rPr>
          <w:lang w:val="sr-Cyrl-BA"/>
        </w:rPr>
        <w:t xml:space="preserve"> </w:t>
      </w:r>
      <w:r w:rsidR="00C10BD2">
        <w:rPr>
          <w:lang w:val="sr-Cyrl-BA"/>
        </w:rPr>
        <w:t>savjetnika</w:t>
      </w:r>
      <w:r w:rsidR="00FE55C9">
        <w:rPr>
          <w:lang w:val="sr-Cyrl-BA"/>
        </w:rPr>
        <w:t xml:space="preserve"> </w:t>
      </w:r>
      <w:r w:rsidR="00C10BD2">
        <w:rPr>
          <w:lang w:val="sr-Cyrl-BA"/>
        </w:rPr>
        <w:t>da</w:t>
      </w:r>
      <w:r w:rsidR="00FE55C9">
        <w:rPr>
          <w:lang w:val="sr-Cyrl-BA"/>
        </w:rPr>
        <w:t xml:space="preserve"> </w:t>
      </w:r>
      <w:r w:rsidR="00C10BD2">
        <w:rPr>
          <w:lang w:val="sr-Cyrl-BA"/>
        </w:rPr>
        <w:t>kao</w:t>
      </w:r>
      <w:r w:rsidR="00FE55C9">
        <w:rPr>
          <w:lang w:val="sr-Cyrl-BA"/>
        </w:rPr>
        <w:t xml:space="preserve"> </w:t>
      </w:r>
      <w:r w:rsidR="00C10BD2">
        <w:rPr>
          <w:lang w:val="sr-Cyrl-BA"/>
        </w:rPr>
        <w:t>tajnu</w:t>
      </w:r>
      <w:r w:rsidR="00FE55C9">
        <w:rPr>
          <w:lang w:val="sr-Cyrl-BA"/>
        </w:rPr>
        <w:t xml:space="preserve"> </w:t>
      </w:r>
      <w:r w:rsidR="00C10BD2">
        <w:rPr>
          <w:lang w:val="sr-Cyrl-BA"/>
        </w:rPr>
        <w:t>čuva</w:t>
      </w:r>
      <w:r w:rsidR="00FE55C9">
        <w:rPr>
          <w:lang w:val="sr-Cyrl-BA"/>
        </w:rPr>
        <w:t xml:space="preserve"> </w:t>
      </w:r>
      <w:r w:rsidR="00C10BD2">
        <w:rPr>
          <w:lang w:val="sr-Cyrl-BA"/>
        </w:rPr>
        <w:t>informacije</w:t>
      </w:r>
      <w:r w:rsidR="00FE55C9">
        <w:rPr>
          <w:lang w:val="sr-Cyrl-BA"/>
        </w:rPr>
        <w:t xml:space="preserve"> </w:t>
      </w:r>
      <w:r w:rsidR="00C10BD2">
        <w:rPr>
          <w:lang w:val="sr-Cyrl-BA"/>
        </w:rPr>
        <w:t>koje</w:t>
      </w:r>
      <w:r w:rsidR="007F0755" w:rsidRPr="00A92A6F">
        <w:rPr>
          <w:lang w:val="sr-Cyrl-BA"/>
        </w:rPr>
        <w:t xml:space="preserve"> </w:t>
      </w:r>
      <w:r w:rsidR="00C10BD2">
        <w:rPr>
          <w:lang w:val="sr-Cyrl-BA"/>
        </w:rPr>
        <w:t>mu</w:t>
      </w:r>
      <w:r w:rsidR="007F0755" w:rsidRPr="00A92A6F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7F0755" w:rsidRPr="00A92A6F">
        <w:rPr>
          <w:lang w:val="sr-Cyrl-BA"/>
        </w:rPr>
        <w:t xml:space="preserve"> </w:t>
      </w:r>
      <w:r w:rsidR="00C10BD2">
        <w:rPr>
          <w:lang w:val="sr-Cyrl-BA"/>
        </w:rPr>
        <w:t>odbornik</w:t>
      </w:r>
      <w:r w:rsidR="007F0755" w:rsidRPr="00A92A6F">
        <w:rPr>
          <w:lang w:val="sr-Cyrl-BA"/>
        </w:rPr>
        <w:t xml:space="preserve"> </w:t>
      </w:r>
      <w:r w:rsidR="00C10BD2">
        <w:rPr>
          <w:lang w:val="sr-Cyrl-BA"/>
        </w:rPr>
        <w:t>saopštio</w:t>
      </w:r>
      <w:r w:rsidR="007F0755" w:rsidRPr="00A92A6F">
        <w:rPr>
          <w:lang w:val="sr-Cyrl-BA"/>
        </w:rPr>
        <w:t xml:space="preserve">. </w:t>
      </w:r>
    </w:p>
    <w:p w14:paraId="03894672" w14:textId="77777777" w:rsidR="000134E0" w:rsidRDefault="000134E0" w:rsidP="00774592">
      <w:pPr>
        <w:jc w:val="center"/>
        <w:rPr>
          <w:b/>
          <w:lang w:val="sr-Cyrl-BA"/>
        </w:rPr>
      </w:pPr>
    </w:p>
    <w:p w14:paraId="44603012" w14:textId="77777777" w:rsidR="000134E0" w:rsidRPr="00A92A6F" w:rsidRDefault="000134E0" w:rsidP="00774592">
      <w:pPr>
        <w:jc w:val="center"/>
        <w:rPr>
          <w:b/>
          <w:lang w:val="sr-Cyrl-BA"/>
        </w:rPr>
      </w:pPr>
    </w:p>
    <w:p w14:paraId="0BEE4FFD" w14:textId="6FE766C8" w:rsidR="002D38C8" w:rsidRPr="00A92A6F" w:rsidRDefault="00C10BD2" w:rsidP="00774592">
      <w:pPr>
        <w:jc w:val="center"/>
        <w:rPr>
          <w:lang w:val="sr-Cyrl-BA"/>
        </w:rPr>
      </w:pPr>
      <w:r>
        <w:rPr>
          <w:lang w:val="sr-Cyrl-BA"/>
        </w:rPr>
        <w:t>Pisani</w:t>
      </w:r>
      <w:r w:rsidR="002D38C8" w:rsidRPr="00A92A6F">
        <w:rPr>
          <w:lang w:val="sr-Cyrl-BA"/>
        </w:rPr>
        <w:t xml:space="preserve"> </w:t>
      </w:r>
      <w:r>
        <w:rPr>
          <w:lang w:val="sr-Cyrl-BA"/>
        </w:rPr>
        <w:t>otpravak</w:t>
      </w:r>
      <w:r w:rsidR="002D38C8" w:rsidRPr="00A92A6F">
        <w:rPr>
          <w:lang w:val="sr-Cyrl-BA"/>
        </w:rPr>
        <w:t xml:space="preserve"> </w:t>
      </w:r>
      <w:r>
        <w:rPr>
          <w:lang w:val="sr-Cyrl-BA"/>
        </w:rPr>
        <w:t>mišljenja</w:t>
      </w:r>
    </w:p>
    <w:p w14:paraId="507F540F" w14:textId="6C1738ED" w:rsidR="00774592" w:rsidRPr="00A92A6F" w:rsidRDefault="00A21865" w:rsidP="00774592">
      <w:pPr>
        <w:jc w:val="center"/>
        <w:rPr>
          <w:lang w:val="sr-Cyrl-BA"/>
        </w:rPr>
      </w:pPr>
      <w:r w:rsidRPr="00A92A6F">
        <w:rPr>
          <w:lang w:val="sr-Cyrl-BA"/>
        </w:rPr>
        <w:t xml:space="preserve"> </w:t>
      </w:r>
      <w:r w:rsidR="00C10BD2">
        <w:rPr>
          <w:lang w:val="sr-Cyrl-BA"/>
        </w:rPr>
        <w:t>Član</w:t>
      </w:r>
      <w:r w:rsidRPr="00A92A6F">
        <w:rPr>
          <w:lang w:val="sr-Cyrl-BA"/>
        </w:rPr>
        <w:t xml:space="preserve"> 42.</w:t>
      </w:r>
    </w:p>
    <w:p w14:paraId="3FC8914D" w14:textId="77777777" w:rsidR="00774592" w:rsidRPr="00A92A6F" w:rsidRDefault="00774592" w:rsidP="00774592">
      <w:pPr>
        <w:jc w:val="center"/>
        <w:rPr>
          <w:b/>
          <w:lang w:val="sr-Cyrl-BA"/>
        </w:rPr>
      </w:pPr>
    </w:p>
    <w:p w14:paraId="0C7B0640" w14:textId="49BCA891" w:rsidR="001A3DA6" w:rsidRPr="00A92A6F" w:rsidRDefault="00774592" w:rsidP="009F6456">
      <w:pPr>
        <w:jc w:val="both"/>
        <w:rPr>
          <w:lang w:val="sr-Cyrl-BA"/>
        </w:rPr>
      </w:pPr>
      <w:r w:rsidRPr="00A92A6F">
        <w:rPr>
          <w:b/>
          <w:lang w:val="sr-Cyrl-BA"/>
        </w:rPr>
        <w:tab/>
      </w:r>
      <w:r w:rsidR="00C10BD2">
        <w:rPr>
          <w:lang w:val="sr-Cyrl-BA"/>
        </w:rPr>
        <w:t>Ukoliko</w:t>
      </w:r>
      <w:r w:rsidR="000134E0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0134E0">
        <w:rPr>
          <w:lang w:val="sr-Cyrl-BA"/>
        </w:rPr>
        <w:t xml:space="preserve"> </w:t>
      </w:r>
      <w:r w:rsidR="00C10BD2">
        <w:rPr>
          <w:lang w:val="sr-Cyrl-BA"/>
        </w:rPr>
        <w:t>odbornik</w:t>
      </w:r>
      <w:r w:rsidR="000134E0">
        <w:rPr>
          <w:lang w:val="sr-Cyrl-BA"/>
        </w:rPr>
        <w:t xml:space="preserve"> </w:t>
      </w:r>
      <w:r w:rsidR="00C10BD2">
        <w:rPr>
          <w:lang w:val="sr-Cyrl-BA"/>
        </w:rPr>
        <w:t>obrati</w:t>
      </w:r>
      <w:r w:rsidR="000134E0">
        <w:rPr>
          <w:lang w:val="sr-Cyrl-BA"/>
        </w:rPr>
        <w:t xml:space="preserve"> </w:t>
      </w:r>
      <w:r w:rsidR="00C10BD2">
        <w:rPr>
          <w:lang w:val="sr-Cyrl-BA"/>
        </w:rPr>
        <w:t>Odboru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sa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zahtjevom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za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davanje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pisanog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mišljenja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9F6456" w:rsidRPr="00A92A6F">
        <w:rPr>
          <w:lang w:val="sr-Cyrl-BA"/>
        </w:rPr>
        <w:t xml:space="preserve"> </w:t>
      </w:r>
      <w:r w:rsidR="00C10BD2">
        <w:rPr>
          <w:lang w:val="sr-Cyrl-BA"/>
        </w:rPr>
        <w:t>savjeta</w:t>
      </w:r>
      <w:r w:rsidR="009F6456" w:rsidRPr="00A92A6F">
        <w:rPr>
          <w:lang w:val="sr-Cyrl-BA"/>
        </w:rPr>
        <w:t xml:space="preserve"> </w:t>
      </w:r>
      <w:r w:rsidR="00C10BD2">
        <w:rPr>
          <w:lang w:val="sr-Cyrl-BA"/>
        </w:rPr>
        <w:t>o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određenom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pitanju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regulisano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ovim</w:t>
      </w:r>
      <w:r w:rsidRPr="00A92A6F">
        <w:rPr>
          <w:lang w:val="sr-Cyrl-BA"/>
        </w:rPr>
        <w:t xml:space="preserve"> </w:t>
      </w:r>
      <w:r w:rsidR="00C10BD2">
        <w:rPr>
          <w:lang w:val="sr-Cyrl-BA"/>
        </w:rPr>
        <w:t>Kodeksom</w:t>
      </w:r>
      <w:r w:rsidRPr="00A92A6F">
        <w:rPr>
          <w:lang w:val="sr-Cyrl-BA"/>
        </w:rPr>
        <w:t xml:space="preserve">, </w:t>
      </w:r>
      <w:r w:rsidR="00C10BD2">
        <w:rPr>
          <w:lang w:val="sr-Cyrl-BA"/>
        </w:rPr>
        <w:t>o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takvom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zahtjevu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će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izjasniti</w:t>
      </w:r>
      <w:r w:rsidR="000134E0">
        <w:rPr>
          <w:lang w:val="sr-Cyrl-BA"/>
        </w:rPr>
        <w:t xml:space="preserve"> </w:t>
      </w:r>
      <w:r w:rsidR="00C10BD2">
        <w:rPr>
          <w:lang w:val="sr-Cyrl-BA"/>
        </w:rPr>
        <w:t>Odbor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svoje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mišljenje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dostaviti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podnosiocu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zahtjeva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roku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od</w:t>
      </w:r>
      <w:r w:rsidR="00490F30" w:rsidRPr="00A92A6F">
        <w:rPr>
          <w:lang w:val="sr-Cyrl-BA"/>
        </w:rPr>
        <w:t xml:space="preserve"> 15 </w:t>
      </w:r>
      <w:r w:rsidR="00C10BD2">
        <w:rPr>
          <w:lang w:val="sr-Cyrl-BA"/>
        </w:rPr>
        <w:t>dana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od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dana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podnošenja</w:t>
      </w:r>
      <w:r w:rsidR="00490F30" w:rsidRPr="00A92A6F">
        <w:rPr>
          <w:lang w:val="sr-Cyrl-BA"/>
        </w:rPr>
        <w:t xml:space="preserve"> </w:t>
      </w:r>
      <w:r w:rsidR="00C10BD2">
        <w:rPr>
          <w:lang w:val="sr-Cyrl-BA"/>
        </w:rPr>
        <w:t>zahtjeva</w:t>
      </w:r>
      <w:r w:rsidR="00490F30" w:rsidRPr="00A92A6F">
        <w:rPr>
          <w:lang w:val="sr-Cyrl-BA"/>
        </w:rPr>
        <w:t>.</w:t>
      </w:r>
    </w:p>
    <w:p w14:paraId="66AB7F78" w14:textId="77777777" w:rsidR="00247376" w:rsidRPr="00A92A6F" w:rsidRDefault="00247376" w:rsidP="009F6456">
      <w:pPr>
        <w:jc w:val="both"/>
        <w:rPr>
          <w:lang w:val="sr-Cyrl-BA"/>
        </w:rPr>
      </w:pPr>
    </w:p>
    <w:p w14:paraId="5C45FD9A" w14:textId="77777777" w:rsidR="009F6456" w:rsidRPr="00A92A6F" w:rsidRDefault="009F6456" w:rsidP="009F6456">
      <w:pPr>
        <w:jc w:val="both"/>
        <w:rPr>
          <w:lang w:val="sr-Cyrl-BA"/>
        </w:rPr>
      </w:pPr>
    </w:p>
    <w:p w14:paraId="041EE314" w14:textId="7F7EEA43" w:rsidR="009F6456" w:rsidRPr="00A92A6F" w:rsidRDefault="0039299B" w:rsidP="009F6456">
      <w:pPr>
        <w:jc w:val="both"/>
        <w:rPr>
          <w:lang w:val="sr-Cyrl-BA"/>
        </w:rPr>
      </w:pPr>
      <w:r w:rsidRPr="00A92A6F">
        <w:rPr>
          <w:b/>
          <w:bCs/>
          <w:lang w:val="sr-Cyrl-BA"/>
        </w:rPr>
        <w:tab/>
        <w:t>6.</w:t>
      </w:r>
      <w:r w:rsidR="009F6456" w:rsidRPr="00A92A6F">
        <w:rPr>
          <w:b/>
          <w:bCs/>
          <w:lang w:val="sr-Cyrl-BA"/>
        </w:rPr>
        <w:t xml:space="preserve"> </w:t>
      </w:r>
      <w:r w:rsidR="00C10BD2">
        <w:rPr>
          <w:b/>
          <w:bCs/>
          <w:lang w:val="sr-Cyrl-BA"/>
        </w:rPr>
        <w:t>Obuka</w:t>
      </w:r>
      <w:r w:rsidR="0095085D" w:rsidRPr="00A92A6F">
        <w:rPr>
          <w:b/>
          <w:bCs/>
          <w:lang w:val="sr-Cyrl-BA"/>
        </w:rPr>
        <w:t xml:space="preserve"> </w:t>
      </w:r>
      <w:r w:rsidR="00C10BD2">
        <w:rPr>
          <w:b/>
          <w:bCs/>
          <w:lang w:val="sr-Cyrl-BA"/>
        </w:rPr>
        <w:t>o</w:t>
      </w:r>
      <w:r w:rsidR="0095085D" w:rsidRPr="00A92A6F">
        <w:rPr>
          <w:b/>
          <w:bCs/>
          <w:lang w:val="sr-Cyrl-BA"/>
        </w:rPr>
        <w:t xml:space="preserve"> </w:t>
      </w:r>
      <w:r w:rsidR="00C10BD2">
        <w:rPr>
          <w:b/>
          <w:bCs/>
          <w:lang w:val="sr-Cyrl-BA"/>
        </w:rPr>
        <w:t>primjeni</w:t>
      </w:r>
      <w:r w:rsidR="0095085D" w:rsidRPr="00A92A6F">
        <w:rPr>
          <w:b/>
          <w:bCs/>
          <w:lang w:val="sr-Cyrl-BA"/>
        </w:rPr>
        <w:t xml:space="preserve"> </w:t>
      </w:r>
      <w:r w:rsidR="00C10BD2">
        <w:rPr>
          <w:b/>
          <w:bCs/>
          <w:lang w:val="sr-Cyrl-BA"/>
        </w:rPr>
        <w:t>Kodeksa</w:t>
      </w:r>
    </w:p>
    <w:p w14:paraId="2FFA197C" w14:textId="77777777" w:rsidR="009F6456" w:rsidRPr="00A92A6F" w:rsidRDefault="009F6456" w:rsidP="009F6456">
      <w:pPr>
        <w:jc w:val="both"/>
        <w:rPr>
          <w:lang w:val="sr-Cyrl-BA"/>
        </w:rPr>
      </w:pPr>
    </w:p>
    <w:p w14:paraId="28B06BC3" w14:textId="21933062" w:rsidR="002D38C8" w:rsidRPr="00A92A6F" w:rsidRDefault="00C10BD2" w:rsidP="002D38C8">
      <w:pPr>
        <w:jc w:val="center"/>
        <w:rPr>
          <w:lang w:val="sr-Cyrl-BA"/>
        </w:rPr>
      </w:pPr>
      <w:r>
        <w:rPr>
          <w:color w:val="000000"/>
          <w:lang w:val="sr-Cyrl-BA"/>
        </w:rPr>
        <w:t>Plan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edukacije</w:t>
      </w:r>
    </w:p>
    <w:p w14:paraId="1322D6C8" w14:textId="515C27DB" w:rsidR="009F6456" w:rsidRPr="00A92A6F" w:rsidRDefault="00A21865" w:rsidP="002D38C8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43.</w:t>
      </w:r>
    </w:p>
    <w:p w14:paraId="3A968050" w14:textId="77777777" w:rsidR="009F6456" w:rsidRPr="00A92A6F" w:rsidRDefault="009F6456" w:rsidP="009F6456">
      <w:pPr>
        <w:widowControl w:val="0"/>
        <w:tabs>
          <w:tab w:val="left" w:pos="154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b/>
          <w:color w:val="000000"/>
          <w:lang w:val="sr-Cyrl-BA"/>
        </w:rPr>
      </w:pPr>
    </w:p>
    <w:p w14:paraId="3AC545BE" w14:textId="67E977E9" w:rsidR="009F6456" w:rsidRPr="00A92A6F" w:rsidRDefault="000134E0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ab/>
        <w:t xml:space="preserve">(1) </w:t>
      </w:r>
      <w:r w:rsidR="00C10BD2">
        <w:rPr>
          <w:color w:val="000000"/>
          <w:lang w:val="sr-Cyrl-BA"/>
        </w:rPr>
        <w:t>Na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prijedlog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Skupština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9F6456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na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početku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kalendarske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godine</w:t>
      </w:r>
      <w:r w:rsidR="00FE55C9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usvaja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godišnji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plan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edukacije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oblasti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etike</w:t>
      </w:r>
      <w:r w:rsidR="009F6456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integriteta</w:t>
      </w:r>
      <w:r w:rsidR="009F6456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sukoba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interesa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primjene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="009F6456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9F6456" w:rsidRPr="00A92A6F">
        <w:rPr>
          <w:color w:val="000000"/>
          <w:lang w:val="sr-Cyrl-BA"/>
        </w:rPr>
        <w:t>.</w:t>
      </w:r>
    </w:p>
    <w:p w14:paraId="3D116B35" w14:textId="7B61FBCC" w:rsidR="009F6456" w:rsidRPr="00A92A6F" w:rsidRDefault="009F6456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Plan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edukacija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obavezno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naziv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tema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predmet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edukacije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vrijeme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održavanja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obuke</w:t>
      </w:r>
      <w:r w:rsidRPr="00A92A6F">
        <w:rPr>
          <w:color w:val="000000"/>
          <w:lang w:val="sr-Cyrl-BA"/>
        </w:rPr>
        <w:t>.</w:t>
      </w:r>
    </w:p>
    <w:p w14:paraId="604A9A48" w14:textId="0DA7AF3C" w:rsidR="009F6456" w:rsidRPr="00A92A6F" w:rsidRDefault="009F6456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izvršavanju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plana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edukacije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="003309E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stara</w:t>
      </w:r>
      <w:r w:rsidR="003309E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3309E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predsjednik</w:t>
      </w:r>
      <w:r w:rsidR="003309E3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="00F751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F751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F751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predsjednik</w:t>
      </w:r>
      <w:r w:rsidR="00F751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>.</w:t>
      </w:r>
    </w:p>
    <w:p w14:paraId="290DA7AE" w14:textId="77777777" w:rsidR="009F6456" w:rsidRPr="00A92A6F" w:rsidRDefault="009F6456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</w:p>
    <w:p w14:paraId="0BE68ACB" w14:textId="10CD5A74" w:rsidR="002D38C8" w:rsidRPr="00A92A6F" w:rsidRDefault="00C10BD2" w:rsidP="002D38C8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Izrada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publikacija</w:t>
      </w:r>
    </w:p>
    <w:p w14:paraId="26673349" w14:textId="56D62873" w:rsidR="009F6456" w:rsidRPr="00A92A6F" w:rsidRDefault="00A21865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44.</w:t>
      </w:r>
    </w:p>
    <w:p w14:paraId="6027516F" w14:textId="77777777" w:rsidR="00CD7FF0" w:rsidRPr="00A92A6F" w:rsidRDefault="00CD7FF0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b/>
          <w:color w:val="000000"/>
          <w:lang w:val="sr-Cyrl-BA"/>
        </w:rPr>
      </w:pPr>
    </w:p>
    <w:p w14:paraId="5F6BE7F6" w14:textId="430B2138" w:rsidR="00CD7FF0" w:rsidRPr="00A92A6F" w:rsidRDefault="00CD7FF0" w:rsidP="00CD7FF0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b/>
          <w:color w:val="000000"/>
          <w:lang w:val="sr-Cyrl-BA"/>
        </w:rPr>
        <w:tab/>
      </w:r>
      <w:r w:rsidRPr="00A92A6F">
        <w:rPr>
          <w:color w:val="000000"/>
          <w:lang w:val="sr-Cyrl-BA"/>
        </w:rPr>
        <w:t xml:space="preserve">(1)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cilju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obezbjeđenja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efikasnije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veće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dostupnosti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sadržaja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kako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odbornicima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tako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široj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javnosti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izradiće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posebna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publikacija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formi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vodiča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>.</w:t>
      </w:r>
    </w:p>
    <w:p w14:paraId="49AEC400" w14:textId="12335618" w:rsidR="00A21865" w:rsidRPr="00A92A6F" w:rsidRDefault="00A21865" w:rsidP="00CD7FF0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Pripremu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izradu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vodiča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stava</w:t>
      </w:r>
      <w:r w:rsidRPr="00A92A6F">
        <w:rPr>
          <w:color w:val="000000"/>
          <w:lang w:val="sr-Cyrl-BA"/>
        </w:rPr>
        <w:t xml:space="preserve"> 1.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organizuje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obezbjeđuje</w:t>
      </w:r>
      <w:r w:rsidR="00F751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Skupština</w:t>
      </w:r>
      <w:r w:rsidR="00F751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>.</w:t>
      </w:r>
    </w:p>
    <w:p w14:paraId="50A20299" w14:textId="58945B00" w:rsidR="00756BEC" w:rsidRPr="00A92A6F" w:rsidRDefault="00CD7FF0" w:rsidP="00756BEC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756BEC" w:rsidRPr="00A92A6F">
        <w:rPr>
          <w:color w:val="000000"/>
          <w:lang w:val="sr-Cyrl-BA"/>
        </w:rPr>
        <w:t xml:space="preserve">(3) </w:t>
      </w:r>
      <w:r w:rsidR="00C10BD2">
        <w:rPr>
          <w:color w:val="000000"/>
          <w:lang w:val="sr-Cyrl-BA"/>
        </w:rPr>
        <w:t>Vodič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primjenu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izradiće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publikovati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roku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šest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mjeseci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donošenja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="00756BEC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756BEC" w:rsidRPr="00A92A6F">
        <w:rPr>
          <w:color w:val="000000"/>
          <w:lang w:val="sr-Cyrl-BA"/>
        </w:rPr>
        <w:t>.</w:t>
      </w:r>
    </w:p>
    <w:p w14:paraId="724A962C" w14:textId="77777777" w:rsidR="000662AE" w:rsidRPr="00A92A6F" w:rsidRDefault="000662AE" w:rsidP="00CD7FF0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</w:p>
    <w:p w14:paraId="32701A16" w14:textId="796C2819" w:rsidR="00761970" w:rsidRPr="00A92A6F" w:rsidRDefault="00761970" w:rsidP="00CD7FF0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b/>
          <w:color w:val="000000"/>
          <w:lang w:val="sr-Cyrl-BA"/>
        </w:rPr>
      </w:pPr>
      <w:r w:rsidRPr="00A92A6F">
        <w:rPr>
          <w:b/>
          <w:color w:val="000000"/>
          <w:lang w:val="sr-Cyrl-BA"/>
        </w:rPr>
        <w:tab/>
      </w:r>
      <w:r w:rsidR="0039299B" w:rsidRPr="00A92A6F">
        <w:rPr>
          <w:b/>
          <w:color w:val="000000"/>
          <w:lang w:val="sr-Cyrl-BA"/>
        </w:rPr>
        <w:t xml:space="preserve">7. </w:t>
      </w:r>
      <w:r w:rsidR="00C10BD2">
        <w:rPr>
          <w:b/>
          <w:color w:val="000000"/>
          <w:lang w:val="sr-Cyrl-BA"/>
        </w:rPr>
        <w:t>Nadzor</w:t>
      </w:r>
      <w:r w:rsidR="0095085D" w:rsidRPr="00A92A6F">
        <w:rPr>
          <w:b/>
          <w:color w:val="000000"/>
          <w:lang w:val="sr-Cyrl-BA"/>
        </w:rPr>
        <w:t xml:space="preserve"> </w:t>
      </w:r>
      <w:r w:rsidR="00C10BD2">
        <w:rPr>
          <w:b/>
          <w:color w:val="000000"/>
          <w:lang w:val="sr-Cyrl-BA"/>
        </w:rPr>
        <w:t>nad</w:t>
      </w:r>
      <w:r w:rsidR="0095085D" w:rsidRPr="00A92A6F">
        <w:rPr>
          <w:b/>
          <w:color w:val="000000"/>
          <w:lang w:val="sr-Cyrl-BA"/>
        </w:rPr>
        <w:t xml:space="preserve"> </w:t>
      </w:r>
      <w:r w:rsidR="00C10BD2">
        <w:rPr>
          <w:b/>
          <w:color w:val="000000"/>
          <w:lang w:val="sr-Cyrl-BA"/>
        </w:rPr>
        <w:t>primjenom</w:t>
      </w:r>
      <w:r w:rsidR="0095085D" w:rsidRPr="00A92A6F">
        <w:rPr>
          <w:b/>
          <w:color w:val="000000"/>
          <w:lang w:val="sr-Cyrl-BA"/>
        </w:rPr>
        <w:t xml:space="preserve"> </w:t>
      </w:r>
      <w:r w:rsidR="00C10BD2">
        <w:rPr>
          <w:b/>
          <w:color w:val="000000"/>
          <w:lang w:val="sr-Cyrl-BA"/>
        </w:rPr>
        <w:t>Kodeksa</w:t>
      </w:r>
    </w:p>
    <w:p w14:paraId="11A57A76" w14:textId="77777777" w:rsidR="00761970" w:rsidRPr="00A92A6F" w:rsidRDefault="00761970" w:rsidP="00CD7FF0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b/>
          <w:color w:val="000000"/>
          <w:lang w:val="sr-Cyrl-BA"/>
        </w:rPr>
      </w:pPr>
    </w:p>
    <w:p w14:paraId="1457CAC0" w14:textId="613A7F3D" w:rsidR="002D38C8" w:rsidRPr="00A92A6F" w:rsidRDefault="00C10BD2" w:rsidP="002D38C8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Nadležnost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predmet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nadzora</w:t>
      </w:r>
    </w:p>
    <w:p w14:paraId="0709DEFA" w14:textId="11EDB0E0" w:rsidR="00761970" w:rsidRPr="00A92A6F" w:rsidRDefault="00FE391A" w:rsidP="00DD7F7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45.</w:t>
      </w:r>
    </w:p>
    <w:p w14:paraId="20BBCB47" w14:textId="77777777" w:rsidR="00DD7F7F" w:rsidRPr="00A92A6F" w:rsidRDefault="00DD7F7F" w:rsidP="00DD7F7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b/>
          <w:color w:val="000000"/>
          <w:lang w:val="sr-Cyrl-BA"/>
        </w:rPr>
      </w:pPr>
    </w:p>
    <w:p w14:paraId="051818A3" w14:textId="3DE23C98" w:rsidR="00335159" w:rsidRPr="00A92A6F" w:rsidRDefault="00DD7F7F" w:rsidP="00DD7F7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b/>
          <w:color w:val="000000"/>
          <w:lang w:val="sr-Cyrl-BA"/>
        </w:rPr>
        <w:tab/>
      </w:r>
      <w:r w:rsidRPr="00A92A6F">
        <w:rPr>
          <w:color w:val="000000"/>
          <w:lang w:val="sr-Cyrl-BA"/>
        </w:rPr>
        <w:t>(1)</w:t>
      </w:r>
      <w:r w:rsidRPr="00A92A6F">
        <w:rPr>
          <w:b/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Nadzor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vrši</w:t>
      </w:r>
      <w:r w:rsidR="00F751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Skupština</w:t>
      </w:r>
      <w:r w:rsidR="00F751A7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neposredno</w:t>
      </w:r>
      <w:r w:rsidR="00263408">
        <w:rPr>
          <w:color w:val="000000"/>
          <w:lang w:val="sr-Cyrl-BA"/>
        </w:rPr>
        <w:t>.</w:t>
      </w:r>
    </w:p>
    <w:p w14:paraId="0875D566" w14:textId="0B7E8B20" w:rsidR="00DD7F7F" w:rsidRPr="00A92A6F" w:rsidRDefault="00335159" w:rsidP="00DD7F7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DD7F7F" w:rsidRPr="00A92A6F">
        <w:rPr>
          <w:color w:val="000000"/>
          <w:lang w:val="sr-Cyrl-BA"/>
        </w:rPr>
        <w:t>(2)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Nadzor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stava</w:t>
      </w:r>
      <w:r w:rsidR="004B6A0E" w:rsidRPr="00A92A6F">
        <w:rPr>
          <w:color w:val="000000"/>
          <w:lang w:val="sr-Cyrl-BA"/>
        </w:rPr>
        <w:t xml:space="preserve"> 1. </w:t>
      </w:r>
      <w:r w:rsidR="00C10BD2">
        <w:rPr>
          <w:color w:val="000000"/>
          <w:lang w:val="sr-Cyrl-BA"/>
        </w:rPr>
        <w:t>ovog</w:t>
      </w:r>
      <w:r w:rsidR="005D65F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="005D65F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obuhvata</w:t>
      </w:r>
      <w:r w:rsidR="005D65F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</w:t>
      </w:r>
      <w:r w:rsidR="005D65F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4B6A0E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provođenje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plana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obuke</w:t>
      </w:r>
      <w:r w:rsidR="004B6A0E" w:rsidRPr="00A92A6F">
        <w:rPr>
          <w:color w:val="000000"/>
          <w:lang w:val="sr-Cyrl-BA"/>
        </w:rPr>
        <w:t>,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povjerljivo</w:t>
      </w:r>
      <w:r w:rsidR="00B50F5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savjetovanje</w:t>
      </w:r>
      <w:r w:rsidR="00B50F55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razmatranje</w:t>
      </w:r>
      <w:r w:rsidR="002549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2549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usvajanje</w:t>
      </w:r>
      <w:r w:rsidR="002549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godišnjeg</w:t>
      </w:r>
      <w:r w:rsidR="005D65F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izvještaja</w:t>
      </w:r>
      <w:r w:rsidR="005D65F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5D65F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="005D65FE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relevantna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pitanja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primjene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4B6A0E" w:rsidRPr="00A92A6F">
        <w:rPr>
          <w:color w:val="000000"/>
          <w:lang w:val="sr-Cyrl-BA"/>
        </w:rPr>
        <w:t>.</w:t>
      </w:r>
    </w:p>
    <w:p w14:paraId="2B8855AA" w14:textId="057BD42A" w:rsidR="00247376" w:rsidRPr="00A92A6F" w:rsidRDefault="004B6A0E" w:rsidP="00DD7F7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(3) </w:t>
      </w:r>
      <w:r w:rsidR="00C10BD2">
        <w:rPr>
          <w:color w:val="000000"/>
          <w:lang w:val="sr-Cyrl-BA"/>
        </w:rPr>
        <w:t>Rezultat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vršenja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nadzora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primjenom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može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biti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ocjena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uspješnosti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njegove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primjene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skretanje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pažnje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određene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tendencije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pojave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značaja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etično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ponašanje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uticaj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javnosti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predlaganje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usvajanje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određenih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mjera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unaprjeđenje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odredaba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etičnog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ponašanja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Pr="00A92A6F">
        <w:rPr>
          <w:color w:val="000000"/>
          <w:lang w:val="sr-Cyrl-BA"/>
        </w:rPr>
        <w:t>.</w:t>
      </w:r>
    </w:p>
    <w:p w14:paraId="284B29A9" w14:textId="77777777" w:rsidR="004B6A0E" w:rsidRPr="00A92A6F" w:rsidRDefault="004B6A0E" w:rsidP="00DD7F7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b/>
          <w:color w:val="000000"/>
          <w:lang w:val="sr-Cyrl-BA"/>
        </w:rPr>
      </w:pPr>
    </w:p>
    <w:p w14:paraId="6689F622" w14:textId="2A4CA347" w:rsidR="002D38C8" w:rsidRPr="00A92A6F" w:rsidRDefault="00C10BD2" w:rsidP="002D38C8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Izvještaj</w:t>
      </w:r>
      <w:r w:rsidR="00BA373A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</w:t>
      </w:r>
      <w:r w:rsidR="00BA373A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radu</w:t>
      </w:r>
      <w:r w:rsidR="00BA373A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Odbora</w:t>
      </w:r>
    </w:p>
    <w:p w14:paraId="55B469F7" w14:textId="7393678C" w:rsidR="004B6A0E" w:rsidRPr="00A92A6F" w:rsidRDefault="00FE391A" w:rsidP="004B6A0E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46.</w:t>
      </w:r>
    </w:p>
    <w:p w14:paraId="05520CFD" w14:textId="77777777" w:rsidR="004B6A0E" w:rsidRPr="00A92A6F" w:rsidRDefault="004B6A0E" w:rsidP="004B6A0E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b/>
          <w:color w:val="000000"/>
          <w:lang w:val="sr-Cyrl-BA"/>
        </w:rPr>
      </w:pPr>
    </w:p>
    <w:p w14:paraId="37C8FABC" w14:textId="05740457" w:rsidR="006636F5" w:rsidRPr="00A92A6F" w:rsidRDefault="004B6A0E" w:rsidP="004B6A0E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b/>
          <w:color w:val="000000"/>
          <w:lang w:val="sr-Cyrl-BA"/>
        </w:rPr>
        <w:tab/>
      </w:r>
      <w:r w:rsidR="00BA373A">
        <w:rPr>
          <w:color w:val="000000"/>
          <w:lang w:val="sr-Cyrl-BA"/>
        </w:rPr>
        <w:t xml:space="preserve">(1) </w:t>
      </w:r>
      <w:r w:rsidR="00C10BD2">
        <w:rPr>
          <w:color w:val="000000"/>
          <w:lang w:val="sr-Cyrl-BA"/>
        </w:rPr>
        <w:t>Odbor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priprema</w:t>
      </w:r>
      <w:r w:rsidR="00BA37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BA37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Skupštini</w:t>
      </w:r>
      <w:r w:rsidR="00BA37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dostavlja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godišnji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izvještaj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kraja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januara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tekuće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prethodnu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godinu</w:t>
      </w:r>
      <w:r w:rsidRPr="00A92A6F">
        <w:rPr>
          <w:color w:val="000000"/>
          <w:lang w:val="sr-Cyrl-BA"/>
        </w:rPr>
        <w:t>.</w:t>
      </w:r>
      <w:r w:rsidR="006636F5" w:rsidRPr="00A92A6F">
        <w:rPr>
          <w:color w:val="000000"/>
          <w:lang w:val="sr-Cyrl-BA"/>
        </w:rPr>
        <w:t xml:space="preserve"> </w:t>
      </w:r>
    </w:p>
    <w:p w14:paraId="3447DA4F" w14:textId="6AF0D83C" w:rsidR="004B6A0E" w:rsidRPr="00A92A6F" w:rsidRDefault="00BA373A" w:rsidP="004B6A0E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Skupština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razmatra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Izvještaj</w:t>
      </w:r>
      <w:r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prvom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kvartalu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tekuće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godine</w:t>
      </w:r>
      <w:r w:rsidR="006636F5" w:rsidRPr="00A92A6F">
        <w:rPr>
          <w:color w:val="000000"/>
          <w:lang w:val="sr-Cyrl-BA"/>
        </w:rPr>
        <w:t>.</w:t>
      </w:r>
    </w:p>
    <w:p w14:paraId="438EE4A3" w14:textId="34A32253" w:rsidR="004B6A0E" w:rsidRPr="00A92A6F" w:rsidRDefault="007620A7" w:rsidP="004B6A0E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ab/>
      </w:r>
      <w:r w:rsidR="00C77A4B" w:rsidRPr="00A92A6F">
        <w:rPr>
          <w:color w:val="000000"/>
          <w:lang w:val="sr-Cyrl-BA"/>
        </w:rPr>
        <w:t xml:space="preserve">(3) </w:t>
      </w:r>
      <w:r w:rsidR="00C10BD2">
        <w:rPr>
          <w:color w:val="000000"/>
          <w:lang w:val="sr-Cyrl-BA"/>
        </w:rPr>
        <w:t>Izvještajem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se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prezentuju</w:t>
      </w:r>
      <w:r w:rsidR="00BA37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ključna</w:t>
      </w:r>
      <w:r w:rsidR="00BA37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pitanja</w:t>
      </w:r>
      <w:r w:rsidR="00BA37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rada</w:t>
      </w:r>
      <w:r w:rsidR="00BA37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izvještajnom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periodu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pokazateljima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pogledu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broja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prijava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kršenja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4B6A0E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postupaka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mjera</w:t>
      </w:r>
      <w:r w:rsidR="004B6A0E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koje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je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preduzeo</w:t>
      </w:r>
      <w:r w:rsidR="006636F5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o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uočenim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pozitivnim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6636F5" w:rsidRPr="00A92A6F">
        <w:rPr>
          <w:color w:val="000000"/>
          <w:lang w:val="sr-Cyrl-BA"/>
        </w:rPr>
        <w:t>/</w:t>
      </w:r>
      <w:r w:rsidR="00C10BD2">
        <w:rPr>
          <w:color w:val="000000"/>
          <w:lang w:val="sr-Cyrl-BA"/>
        </w:rPr>
        <w:t>ili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negativnim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pojavama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primjeni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preporukama</w:t>
      </w:r>
      <w:r w:rsidR="006636F5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kao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drugim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aktivnostima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A00DF2">
        <w:rPr>
          <w:color w:val="000000"/>
          <w:lang w:val="sr-Cyrl-BA"/>
        </w:rPr>
        <w:t>.</w:t>
      </w:r>
      <w:r w:rsidR="006636F5" w:rsidRPr="00A92A6F">
        <w:rPr>
          <w:color w:val="000000"/>
          <w:lang w:val="sr-Cyrl-BA"/>
        </w:rPr>
        <w:t xml:space="preserve"> </w:t>
      </w:r>
    </w:p>
    <w:p w14:paraId="5BE6162F" w14:textId="77777777" w:rsidR="00FE391A" w:rsidRPr="00A92A6F" w:rsidRDefault="00FE391A" w:rsidP="004B6A0E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</w:p>
    <w:p w14:paraId="24EDE22A" w14:textId="573FAF3F" w:rsidR="00FE391A" w:rsidRPr="00A92A6F" w:rsidRDefault="00C10BD2" w:rsidP="00FE391A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Izvještaj</w:t>
      </w:r>
      <w:r w:rsidR="00FE391A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</w:t>
      </w:r>
      <w:r w:rsidR="00FE391A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primjeni</w:t>
      </w:r>
      <w:r w:rsidR="00FE391A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Kodeksa</w:t>
      </w:r>
    </w:p>
    <w:p w14:paraId="550A3DF9" w14:textId="66066F6F" w:rsidR="00FE391A" w:rsidRPr="00A92A6F" w:rsidRDefault="00C10BD2" w:rsidP="00FE391A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FE391A" w:rsidRPr="00A92A6F">
        <w:rPr>
          <w:color w:val="000000"/>
          <w:lang w:val="sr-Cyrl-BA"/>
        </w:rPr>
        <w:t xml:space="preserve"> 47.</w:t>
      </w:r>
    </w:p>
    <w:p w14:paraId="04F855B3" w14:textId="77777777" w:rsidR="00FE391A" w:rsidRPr="00A92A6F" w:rsidRDefault="00FE391A" w:rsidP="00FE391A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</w:p>
    <w:p w14:paraId="45FC5825" w14:textId="61903956" w:rsidR="00FE391A" w:rsidRPr="00A92A6F" w:rsidRDefault="00FE391A" w:rsidP="00FE391A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A00DF2">
        <w:rPr>
          <w:color w:val="000000"/>
          <w:lang w:val="sr-Cyrl-BA"/>
        </w:rPr>
        <w:t xml:space="preserve">(1) </w:t>
      </w:r>
      <w:r w:rsidR="00C10BD2">
        <w:rPr>
          <w:color w:val="000000"/>
          <w:lang w:val="sr-Cyrl-BA"/>
        </w:rPr>
        <w:t>Odbor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sačinjava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Skupštini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podnosi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izvještaj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>.</w:t>
      </w:r>
    </w:p>
    <w:p w14:paraId="7CCE4C0B" w14:textId="001EC33D" w:rsidR="00FE391A" w:rsidRPr="00A92A6F" w:rsidRDefault="00FE391A" w:rsidP="00FE391A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  <w:t xml:space="preserve">(2) </w:t>
      </w:r>
      <w:r w:rsidR="00C10BD2">
        <w:rPr>
          <w:color w:val="000000"/>
          <w:lang w:val="sr-Cyrl-BA"/>
        </w:rPr>
        <w:t>Izvještaj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primjeni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sadrži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analizu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podataka</w:t>
      </w:r>
      <w:r w:rsidRPr="00A92A6F">
        <w:rPr>
          <w:color w:val="000000"/>
          <w:lang w:val="sr-Cyrl-BA"/>
        </w:rPr>
        <w:t>,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informacija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zapažanja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poštovanju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strane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odbornika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adekvatnosti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propisanih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pravila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ponašanja</w:t>
      </w:r>
      <w:r w:rsidR="00990649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uticaj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edukacija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poboljšanje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etičnosti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ponašanja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preporuke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cilju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unaprjeđenja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primjene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990649" w:rsidRPr="00A92A6F">
        <w:rPr>
          <w:color w:val="000000"/>
          <w:lang w:val="sr-Cyrl-BA"/>
        </w:rPr>
        <w:t xml:space="preserve">. </w:t>
      </w:r>
    </w:p>
    <w:p w14:paraId="11484294" w14:textId="10391501" w:rsidR="00990649" w:rsidRPr="00A92A6F" w:rsidRDefault="007620A7" w:rsidP="00FE391A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ab/>
      </w:r>
      <w:r w:rsidR="00990649" w:rsidRPr="00A92A6F">
        <w:rPr>
          <w:color w:val="000000"/>
          <w:lang w:val="sr-Cyrl-BA"/>
        </w:rPr>
        <w:t xml:space="preserve">(3) </w:t>
      </w:r>
      <w:r w:rsidR="00C10BD2">
        <w:rPr>
          <w:color w:val="000000"/>
          <w:lang w:val="sr-Cyrl-BA"/>
        </w:rPr>
        <w:t>Izvještaj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stava</w:t>
      </w:r>
      <w:r w:rsidR="00A00DF2">
        <w:rPr>
          <w:color w:val="000000"/>
          <w:lang w:val="sr-Cyrl-BA"/>
        </w:rPr>
        <w:t xml:space="preserve"> 1. </w:t>
      </w:r>
      <w:r w:rsidR="00C10BD2">
        <w:rPr>
          <w:color w:val="000000"/>
          <w:lang w:val="sr-Cyrl-BA"/>
        </w:rPr>
        <w:t>ovog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="00A00DF2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može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podnijeti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dio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Izvještaja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svom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člana</w:t>
      </w:r>
      <w:r w:rsidR="00FE55C9">
        <w:rPr>
          <w:color w:val="000000"/>
          <w:lang w:val="sr-Cyrl-BA"/>
        </w:rPr>
        <w:t xml:space="preserve"> 46. </w:t>
      </w:r>
      <w:r w:rsidR="00C10BD2">
        <w:rPr>
          <w:color w:val="000000"/>
          <w:lang w:val="sr-Cyrl-BA"/>
        </w:rPr>
        <w:t>ovog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FE55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ili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kao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poseban</w:t>
      </w:r>
      <w:r w:rsidR="00990649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izvještaj</w:t>
      </w:r>
      <w:r w:rsidR="00990649" w:rsidRPr="00A92A6F">
        <w:rPr>
          <w:color w:val="000000"/>
          <w:lang w:val="sr-Cyrl-BA"/>
        </w:rPr>
        <w:t>.</w:t>
      </w:r>
    </w:p>
    <w:p w14:paraId="1C2ECF8E" w14:textId="77777777" w:rsidR="001548E7" w:rsidRPr="00A92A6F" w:rsidRDefault="001548E7" w:rsidP="00FE391A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</w:p>
    <w:p w14:paraId="4ADD3F5F" w14:textId="637FFA5A" w:rsidR="00761970" w:rsidRPr="00A92A6F" w:rsidRDefault="006636F5" w:rsidP="00CD7FF0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b/>
          <w:color w:val="000000"/>
          <w:lang w:val="sr-Cyrl-BA"/>
        </w:rPr>
      </w:pPr>
      <w:r w:rsidRPr="00A92A6F">
        <w:rPr>
          <w:b/>
          <w:color w:val="000000"/>
          <w:lang w:val="sr-Cyrl-BA"/>
        </w:rPr>
        <w:tab/>
      </w:r>
      <w:r w:rsidR="0039299B" w:rsidRPr="00A92A6F">
        <w:rPr>
          <w:b/>
          <w:color w:val="000000"/>
          <w:lang w:val="sr-Cyrl-BA"/>
        </w:rPr>
        <w:t>8.</w:t>
      </w:r>
      <w:r w:rsidRPr="00A92A6F">
        <w:rPr>
          <w:b/>
          <w:color w:val="000000"/>
          <w:lang w:val="sr-Cyrl-BA"/>
        </w:rPr>
        <w:t xml:space="preserve"> </w:t>
      </w:r>
      <w:r w:rsidR="00C10BD2">
        <w:rPr>
          <w:b/>
          <w:color w:val="000000"/>
          <w:lang w:val="sr-Cyrl-BA"/>
        </w:rPr>
        <w:t>Prelazn</w:t>
      </w:r>
      <w:r w:rsidR="00085834" w:rsidRPr="00A92A6F">
        <w:rPr>
          <w:b/>
          <w:color w:val="000000"/>
          <w:lang w:val="sr-Cyrl-BA"/>
        </w:rPr>
        <w:t>e</w:t>
      </w:r>
      <w:r w:rsidR="00A92A6F">
        <w:rPr>
          <w:b/>
          <w:color w:val="000000"/>
          <w:lang w:val="sr-Cyrl-BA"/>
        </w:rPr>
        <w:t xml:space="preserve"> </w:t>
      </w:r>
      <w:r w:rsidR="00C10BD2">
        <w:rPr>
          <w:b/>
          <w:color w:val="000000"/>
          <w:lang w:val="sr-Cyrl-BA"/>
        </w:rPr>
        <w:t>i</w:t>
      </w:r>
      <w:r w:rsidR="00A92A6F">
        <w:rPr>
          <w:b/>
          <w:color w:val="000000"/>
          <w:lang w:val="sr-Cyrl-BA"/>
        </w:rPr>
        <w:t xml:space="preserve"> </w:t>
      </w:r>
      <w:r w:rsidR="00C10BD2">
        <w:rPr>
          <w:b/>
          <w:color w:val="000000"/>
          <w:lang w:val="sr-Cyrl-BA"/>
        </w:rPr>
        <w:t>završn</w:t>
      </w:r>
      <w:r w:rsidR="00A92A6F">
        <w:rPr>
          <w:b/>
          <w:color w:val="000000"/>
          <w:lang w:val="sr-Cyrl-BA"/>
        </w:rPr>
        <w:t xml:space="preserve">e </w:t>
      </w:r>
      <w:r w:rsidR="00C10BD2">
        <w:rPr>
          <w:b/>
          <w:color w:val="000000"/>
          <w:lang w:val="sr-Cyrl-BA"/>
        </w:rPr>
        <w:t>odredb</w:t>
      </w:r>
      <w:r w:rsidR="00A92A6F">
        <w:rPr>
          <w:b/>
          <w:color w:val="000000"/>
          <w:lang w:val="sr-Cyrl-BA"/>
        </w:rPr>
        <w:t>e</w:t>
      </w:r>
    </w:p>
    <w:p w14:paraId="24D4EF9D" w14:textId="77777777" w:rsidR="006636F5" w:rsidRPr="00A92A6F" w:rsidRDefault="006636F5" w:rsidP="00CD7FF0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b/>
          <w:color w:val="000000"/>
          <w:lang w:val="sr-Cyrl-BA"/>
        </w:rPr>
      </w:pPr>
    </w:p>
    <w:p w14:paraId="17F9142F" w14:textId="7B379A29" w:rsidR="002D38C8" w:rsidRPr="00A92A6F" w:rsidRDefault="00C10BD2" w:rsidP="002D38C8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Imenovanje</w:t>
      </w:r>
      <w:r w:rsidR="00211E3A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Odbora</w:t>
      </w:r>
    </w:p>
    <w:p w14:paraId="498800C0" w14:textId="60C29243" w:rsidR="006636F5" w:rsidRPr="00A92A6F" w:rsidRDefault="00990649" w:rsidP="006636F5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Pr="00A92A6F">
        <w:rPr>
          <w:color w:val="000000"/>
          <w:lang w:val="sr-Cyrl-BA"/>
        </w:rPr>
        <w:t xml:space="preserve"> 48.</w:t>
      </w:r>
    </w:p>
    <w:p w14:paraId="0191B001" w14:textId="77777777" w:rsidR="006636F5" w:rsidRPr="00A92A6F" w:rsidRDefault="006636F5" w:rsidP="006636F5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b/>
          <w:color w:val="000000"/>
          <w:lang w:val="sr-Cyrl-BA"/>
        </w:rPr>
      </w:pPr>
    </w:p>
    <w:p w14:paraId="4D19B934" w14:textId="0229EBE8" w:rsidR="007A3D98" w:rsidRPr="00A92A6F" w:rsidRDefault="006636F5" w:rsidP="00683C3D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b/>
          <w:color w:val="000000"/>
          <w:lang w:val="sr-Cyrl-BA"/>
        </w:rPr>
        <w:tab/>
      </w:r>
      <w:r w:rsidR="00211E3A">
        <w:rPr>
          <w:color w:val="000000"/>
          <w:lang w:val="sr-Cyrl-BA"/>
        </w:rPr>
        <w:t xml:space="preserve">(1) </w:t>
      </w:r>
      <w:r w:rsidR="00C10BD2">
        <w:rPr>
          <w:color w:val="000000"/>
          <w:lang w:val="sr-Cyrl-BA"/>
        </w:rPr>
        <w:t>Skupština</w:t>
      </w:r>
      <w:r w:rsidR="00211E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30 </w:t>
      </w:r>
      <w:r w:rsidR="00C10BD2">
        <w:rPr>
          <w:color w:val="000000"/>
          <w:lang w:val="sr-Cyrl-BA"/>
        </w:rPr>
        <w:t>dana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stupanja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snagu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prijedlog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Komisije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izbor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imenovanje</w:t>
      </w:r>
      <w:r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izabrati</w:t>
      </w:r>
      <w:r w:rsidR="00211E3A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nedostajuće</w:t>
      </w:r>
      <w:r w:rsidR="00DA5D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zamjenike</w:t>
      </w:r>
      <w:r w:rsidR="00DA5D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članova</w:t>
      </w:r>
      <w:r w:rsidR="00DA5D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Odbora</w:t>
      </w:r>
      <w:r w:rsidR="001F4ADA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u</w:t>
      </w:r>
      <w:r w:rsidR="001F4A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skladu</w:t>
      </w:r>
      <w:r w:rsidR="001F4A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sa</w:t>
      </w:r>
      <w:r w:rsidR="001F4A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odredbama</w:t>
      </w:r>
      <w:r w:rsidR="001F4ADA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="00783518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="00783518">
        <w:rPr>
          <w:color w:val="000000"/>
          <w:lang w:val="sr-Cyrl-BA"/>
        </w:rPr>
        <w:t>.</w:t>
      </w:r>
    </w:p>
    <w:p w14:paraId="25859ED8" w14:textId="21ED0461" w:rsidR="00E46471" w:rsidRPr="00A92A6F" w:rsidRDefault="007A3D98" w:rsidP="00683C3D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EE4D41">
        <w:rPr>
          <w:color w:val="000000"/>
          <w:lang w:val="sr-Cyrl-BA"/>
        </w:rPr>
        <w:t>(2</w:t>
      </w:r>
      <w:r w:rsidR="006636F5" w:rsidRPr="00A92A6F">
        <w:rPr>
          <w:color w:val="000000"/>
          <w:lang w:val="sr-Cyrl-BA"/>
        </w:rPr>
        <w:t xml:space="preserve">) </w:t>
      </w:r>
      <w:r w:rsidR="00C10BD2">
        <w:rPr>
          <w:color w:val="000000"/>
          <w:lang w:val="sr-Cyrl-BA"/>
        </w:rPr>
        <w:t>Nakon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izbora</w:t>
      </w:r>
      <w:r w:rsidR="006636F5" w:rsidRPr="00A92A6F">
        <w:rPr>
          <w:color w:val="000000"/>
          <w:lang w:val="sr-Cyrl-BA"/>
        </w:rPr>
        <w:t xml:space="preserve">, </w:t>
      </w:r>
      <w:r w:rsidR="00C10BD2">
        <w:rPr>
          <w:color w:val="000000"/>
          <w:lang w:val="sr-Cyrl-BA"/>
        </w:rPr>
        <w:t>Komisija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će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roku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="006636F5" w:rsidRPr="00A92A6F">
        <w:rPr>
          <w:color w:val="000000"/>
          <w:lang w:val="sr-Cyrl-BA"/>
        </w:rPr>
        <w:t xml:space="preserve"> 30 </w:t>
      </w:r>
      <w:r w:rsidR="00C10BD2">
        <w:rPr>
          <w:color w:val="000000"/>
          <w:lang w:val="sr-Cyrl-BA"/>
        </w:rPr>
        <w:t>dana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donijeti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svoj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poslovnik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</w:t>
      </w:r>
      <w:r w:rsidR="006636F5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radu</w:t>
      </w:r>
      <w:r w:rsidR="006636F5" w:rsidRPr="00A92A6F">
        <w:rPr>
          <w:color w:val="000000"/>
          <w:lang w:val="sr-Cyrl-BA"/>
        </w:rPr>
        <w:t>.</w:t>
      </w:r>
    </w:p>
    <w:p w14:paraId="122B8369" w14:textId="77777777" w:rsidR="00E46471" w:rsidRPr="00A92A6F" w:rsidRDefault="00E46471" w:rsidP="00683C3D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</w:p>
    <w:p w14:paraId="2A5D1CCD" w14:textId="09C541FB" w:rsidR="004B3BDA" w:rsidRPr="00A92A6F" w:rsidRDefault="00C10BD2" w:rsidP="00772AC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Prestanak</w:t>
      </w:r>
      <w:r w:rsidR="004B3BDA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važenja</w:t>
      </w:r>
      <w:r w:rsidR="004B3BDA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prethodnog</w:t>
      </w:r>
      <w:r w:rsidR="004B3BDA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kodeksa</w:t>
      </w:r>
    </w:p>
    <w:p w14:paraId="5126AD27" w14:textId="27BA7E13" w:rsidR="00772ACF" w:rsidRPr="00A92A6F" w:rsidRDefault="00C10BD2" w:rsidP="00772AC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Član</w:t>
      </w:r>
      <w:r w:rsidR="00772ACF" w:rsidRPr="00A92A6F">
        <w:rPr>
          <w:color w:val="000000"/>
          <w:lang w:val="sr-Cyrl-BA"/>
        </w:rPr>
        <w:t xml:space="preserve"> 49.</w:t>
      </w:r>
    </w:p>
    <w:p w14:paraId="53CD9259" w14:textId="77777777" w:rsidR="00772ACF" w:rsidRPr="00A92A6F" w:rsidRDefault="00772ACF" w:rsidP="00772AC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</w:p>
    <w:p w14:paraId="107450BA" w14:textId="7EB1C238" w:rsidR="00772ACF" w:rsidRPr="00A92A6F" w:rsidRDefault="00772ACF" w:rsidP="00772AC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C10BD2">
        <w:rPr>
          <w:color w:val="000000"/>
          <w:lang w:val="sr-Cyrl-BA"/>
        </w:rPr>
        <w:t>Stupanjem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snagu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ovog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prestaje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važi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Etički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</w:t>
      </w:r>
      <w:r w:rsidR="00DA5D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Skupštine</w:t>
      </w:r>
      <w:r w:rsidR="00DA5D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DA5D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Derventa</w:t>
      </w:r>
      <w:r w:rsidR="00DA5DC9">
        <w:rPr>
          <w:color w:val="000000"/>
          <w:lang w:val="sr-Cyrl-BA"/>
        </w:rPr>
        <w:t xml:space="preserve"> </w:t>
      </w:r>
      <w:r w:rsidR="00FE55C9">
        <w:rPr>
          <w:color w:val="000000"/>
          <w:lang w:val="sr-Cyrl-BA"/>
        </w:rPr>
        <w:t xml:space="preserve"> </w:t>
      </w:r>
      <w:r w:rsidRPr="00A92A6F">
        <w:rPr>
          <w:color w:val="000000"/>
          <w:lang w:val="sr-Cyrl-BA"/>
        </w:rPr>
        <w:t>("</w:t>
      </w:r>
      <w:r w:rsidR="00C10BD2">
        <w:rPr>
          <w:color w:val="000000"/>
          <w:lang w:val="sr-Cyrl-BA"/>
        </w:rPr>
        <w:t>Službeni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glasnik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DA5DC9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Derventa</w:t>
      </w:r>
      <w:r w:rsidR="00DA5DC9">
        <w:rPr>
          <w:color w:val="000000"/>
          <w:lang w:val="sr-Cyrl-BA"/>
        </w:rPr>
        <w:t>“,</w:t>
      </w: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broj</w:t>
      </w:r>
      <w:r w:rsidR="00DA5DC9">
        <w:rPr>
          <w:color w:val="000000"/>
          <w:lang w:val="sr-Cyrl-BA"/>
        </w:rPr>
        <w:t xml:space="preserve"> </w:t>
      </w:r>
      <w:r w:rsidR="0006010A">
        <w:rPr>
          <w:color w:val="000000"/>
          <w:lang w:val="sr-Cyrl-BA"/>
        </w:rPr>
        <w:t>14</w:t>
      </w:r>
      <w:r w:rsidR="00DA5DC9">
        <w:rPr>
          <w:color w:val="000000"/>
          <w:lang w:val="sr-Cyrl-BA"/>
        </w:rPr>
        <w:t>/21</w:t>
      </w:r>
      <w:r w:rsidRPr="00A92A6F">
        <w:rPr>
          <w:color w:val="000000"/>
          <w:lang w:val="sr-Cyrl-BA"/>
        </w:rPr>
        <w:t>)</w:t>
      </w:r>
    </w:p>
    <w:p w14:paraId="5949B4BA" w14:textId="77777777" w:rsidR="00772ACF" w:rsidRPr="00A92A6F" w:rsidRDefault="00772ACF" w:rsidP="00772ACF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</w:p>
    <w:p w14:paraId="7BA73682" w14:textId="5EEA74F7" w:rsidR="002D38C8" w:rsidRPr="00A92A6F" w:rsidRDefault="00C10BD2" w:rsidP="000C41CD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lastRenderedPageBreak/>
        <w:t>Stupanje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</w:t>
      </w:r>
      <w:r w:rsidR="002D38C8" w:rsidRPr="00A92A6F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snagu</w:t>
      </w:r>
    </w:p>
    <w:p w14:paraId="58E30B7E" w14:textId="3A350897" w:rsidR="000C41CD" w:rsidRPr="00A92A6F" w:rsidRDefault="00756BEC" w:rsidP="000C41CD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b/>
          <w:color w:val="000000"/>
          <w:lang w:val="sr-Cyrl-BA"/>
        </w:rPr>
      </w:pPr>
      <w:r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Član</w:t>
      </w:r>
      <w:r w:rsidR="007A3D98" w:rsidRPr="00A92A6F">
        <w:rPr>
          <w:color w:val="000000"/>
          <w:lang w:val="sr-Cyrl-BA"/>
        </w:rPr>
        <w:t xml:space="preserve"> </w:t>
      </w:r>
      <w:r w:rsidR="00772ACF" w:rsidRPr="00A92A6F">
        <w:rPr>
          <w:color w:val="000000"/>
          <w:lang w:val="sr-Cyrl-BA"/>
        </w:rPr>
        <w:t xml:space="preserve">50. </w:t>
      </w:r>
    </w:p>
    <w:p w14:paraId="193CBAC4" w14:textId="3F0F6AD6" w:rsidR="00F54422" w:rsidRPr="00A92A6F" w:rsidRDefault="00355725" w:rsidP="00683C3D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 w:rsidRPr="00A92A6F">
        <w:rPr>
          <w:color w:val="000000"/>
          <w:lang w:val="sr-Cyrl-BA"/>
        </w:rPr>
        <w:tab/>
      </w:r>
      <w:r w:rsidR="00C10BD2">
        <w:rPr>
          <w:color w:val="000000"/>
          <w:lang w:val="sr-Cyrl-BA"/>
        </w:rPr>
        <w:t>Ovaj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Kodeks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stupa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na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snagu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osmog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od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dana</w:t>
      </w:r>
      <w:r w:rsidR="000C41CD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objavljivanja</w:t>
      </w:r>
      <w:r w:rsidR="00DD1078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u</w:t>
      </w:r>
      <w:r w:rsidR="00DD1078" w:rsidRPr="00A92A6F">
        <w:rPr>
          <w:color w:val="000000"/>
          <w:lang w:val="sr-Cyrl-BA"/>
        </w:rPr>
        <w:t xml:space="preserve"> "</w:t>
      </w:r>
      <w:r w:rsidR="00C10BD2">
        <w:rPr>
          <w:color w:val="000000"/>
          <w:lang w:val="sr-Cyrl-BA"/>
        </w:rPr>
        <w:t>Službenom</w:t>
      </w:r>
      <w:r w:rsidR="00DD1078" w:rsidRPr="00A92A6F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glasniku</w:t>
      </w:r>
      <w:r w:rsidR="004E439B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grada</w:t>
      </w:r>
      <w:r w:rsidR="004E439B">
        <w:rPr>
          <w:color w:val="000000"/>
          <w:lang w:val="sr-Cyrl-BA"/>
        </w:rPr>
        <w:t xml:space="preserve"> </w:t>
      </w:r>
      <w:r w:rsidR="00C10BD2">
        <w:rPr>
          <w:color w:val="000000"/>
          <w:lang w:val="sr-Cyrl-BA"/>
        </w:rPr>
        <w:t>Derventa</w:t>
      </w:r>
      <w:r w:rsidR="000C41CD" w:rsidRPr="00A92A6F">
        <w:rPr>
          <w:color w:val="000000"/>
          <w:lang w:val="sr-Cyrl-BA"/>
        </w:rPr>
        <w:t>".</w:t>
      </w:r>
    </w:p>
    <w:p w14:paraId="78272912" w14:textId="77777777" w:rsidR="00E46471" w:rsidRPr="00A92A6F" w:rsidRDefault="00E46471" w:rsidP="00683C3D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</w:p>
    <w:p w14:paraId="115F829D" w14:textId="77777777" w:rsidR="00355725" w:rsidRPr="00A92A6F" w:rsidRDefault="00355725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b/>
          <w:color w:val="000000"/>
          <w:lang w:val="sr-Cyrl-BA"/>
        </w:rPr>
      </w:pPr>
    </w:p>
    <w:p w14:paraId="18228A3E" w14:textId="2DB44F23" w:rsidR="000C41CD" w:rsidRPr="00A92A6F" w:rsidRDefault="00C10BD2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  <w:r>
        <w:rPr>
          <w:color w:val="000000"/>
          <w:lang w:val="sr-Cyrl-BA"/>
        </w:rPr>
        <w:t>SKUPŠTINA</w:t>
      </w:r>
      <w:r w:rsidR="004E439B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GRADA</w:t>
      </w:r>
      <w:r w:rsidR="004E439B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DERVENTA</w:t>
      </w:r>
    </w:p>
    <w:p w14:paraId="001E31C3" w14:textId="77777777" w:rsidR="00AE79F7" w:rsidRPr="00A92A6F" w:rsidRDefault="00AE79F7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</w:p>
    <w:p w14:paraId="2167B306" w14:textId="77777777" w:rsidR="000C41CD" w:rsidRPr="00A92A6F" w:rsidRDefault="000C41CD" w:rsidP="009F645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center"/>
        <w:rPr>
          <w:color w:val="000000"/>
          <w:lang w:val="sr-Cyrl-BA"/>
        </w:rPr>
      </w:pPr>
    </w:p>
    <w:p w14:paraId="224BB4F7" w14:textId="3904563D" w:rsidR="000C41CD" w:rsidRPr="00A92A6F" w:rsidRDefault="00C10BD2" w:rsidP="000C41CD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Broj</w:t>
      </w:r>
      <w:r w:rsidR="000C41CD" w:rsidRPr="00A92A6F">
        <w:rPr>
          <w:color w:val="000000"/>
          <w:lang w:val="sr-Cyrl-BA"/>
        </w:rPr>
        <w:t>:____</w:t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4E439B">
        <w:rPr>
          <w:color w:val="000000"/>
          <w:lang w:val="sr-Cyrl-BA"/>
        </w:rPr>
        <w:t xml:space="preserve">       </w:t>
      </w:r>
      <w:r>
        <w:rPr>
          <w:color w:val="000000"/>
          <w:lang w:val="sr-Cyrl-BA"/>
        </w:rPr>
        <w:t>PREDSJEDIK</w:t>
      </w:r>
    </w:p>
    <w:p w14:paraId="4D6A2A0B" w14:textId="2025B9A1" w:rsidR="004E439B" w:rsidRDefault="00C10BD2" w:rsidP="009B17A6">
      <w:pPr>
        <w:widowControl w:val="0"/>
        <w:tabs>
          <w:tab w:val="left" w:pos="0"/>
        </w:tabs>
        <w:autoSpaceDE w:val="0"/>
        <w:autoSpaceDN w:val="0"/>
        <w:adjustRightInd w:val="0"/>
        <w:spacing w:before="16" w:line="245" w:lineRule="auto"/>
        <w:ind w:right="26"/>
        <w:jc w:val="both"/>
        <w:rPr>
          <w:lang w:val="sr-Cyrl-BA"/>
        </w:rPr>
      </w:pPr>
      <w:r>
        <w:rPr>
          <w:color w:val="000000"/>
          <w:lang w:val="sr-Cyrl-BA"/>
        </w:rPr>
        <w:t>Datum</w:t>
      </w:r>
      <w:r w:rsidR="000C41CD" w:rsidRPr="00A92A6F">
        <w:rPr>
          <w:color w:val="000000"/>
          <w:lang w:val="sr-Cyrl-BA"/>
        </w:rPr>
        <w:t>, _________</w:t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0C41CD" w:rsidRPr="00A92A6F">
        <w:rPr>
          <w:color w:val="000000"/>
          <w:lang w:val="sr-Cyrl-BA"/>
        </w:rPr>
        <w:tab/>
      </w:r>
      <w:r w:rsidR="004E439B">
        <w:rPr>
          <w:color w:val="000000"/>
          <w:lang w:val="sr-Cyrl-BA"/>
        </w:rPr>
        <w:t xml:space="preserve">            </w:t>
      </w:r>
      <w:r>
        <w:rPr>
          <w:color w:val="000000"/>
          <w:lang w:val="sr-Cyrl-BA"/>
        </w:rPr>
        <w:t>SKUPŠTINE</w:t>
      </w:r>
      <w:r w:rsidR="004E439B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GRADA</w:t>
      </w:r>
      <w:r w:rsidR="009B17A6" w:rsidRPr="00A92A6F">
        <w:rPr>
          <w:color w:val="000000"/>
          <w:lang w:val="sr-Cyrl-BA"/>
        </w:rPr>
        <w:t xml:space="preserve"> </w:t>
      </w:r>
    </w:p>
    <w:p w14:paraId="2E2345C7" w14:textId="1A38ACA7" w:rsidR="004E439B" w:rsidRDefault="004E439B" w:rsidP="004E439B">
      <w:pPr>
        <w:rPr>
          <w:lang w:val="sr-Cyrl-BA"/>
        </w:rPr>
      </w:pPr>
    </w:p>
    <w:p w14:paraId="0B442F7B" w14:textId="13DAC367" w:rsidR="006F0EF6" w:rsidRDefault="004E439B" w:rsidP="004E439B">
      <w:pPr>
        <w:tabs>
          <w:tab w:val="left" w:pos="6338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</w:t>
      </w:r>
      <w:r w:rsidR="00C10BD2">
        <w:rPr>
          <w:lang w:val="sr-Cyrl-BA"/>
        </w:rPr>
        <w:t>Siniša</w:t>
      </w:r>
      <w:r>
        <w:rPr>
          <w:lang w:val="sr-Cyrl-BA"/>
        </w:rPr>
        <w:t xml:space="preserve"> </w:t>
      </w:r>
      <w:r w:rsidR="00C10BD2">
        <w:rPr>
          <w:lang w:val="sr-Cyrl-BA"/>
        </w:rPr>
        <w:t>Jeftić</w:t>
      </w:r>
    </w:p>
    <w:p w14:paraId="6DAB58EA" w14:textId="77777777" w:rsidR="002361DF" w:rsidRDefault="002361DF" w:rsidP="004E439B">
      <w:pPr>
        <w:tabs>
          <w:tab w:val="left" w:pos="6338"/>
        </w:tabs>
        <w:rPr>
          <w:lang w:val="sr-Cyrl-BA"/>
        </w:rPr>
      </w:pPr>
    </w:p>
    <w:p w14:paraId="4F7DF278" w14:textId="77777777" w:rsidR="00A77268" w:rsidRDefault="00A77268" w:rsidP="004E439B">
      <w:pPr>
        <w:tabs>
          <w:tab w:val="left" w:pos="6338"/>
        </w:tabs>
        <w:rPr>
          <w:lang w:val="sr-Cyrl-BA"/>
        </w:rPr>
      </w:pPr>
    </w:p>
    <w:p w14:paraId="2DCBCFC5" w14:textId="57E2DAD3" w:rsidR="00A77268" w:rsidRDefault="00C10BD2" w:rsidP="00A77268">
      <w:pPr>
        <w:tabs>
          <w:tab w:val="left" w:pos="6338"/>
        </w:tabs>
        <w:jc w:val="center"/>
        <w:rPr>
          <w:lang w:val="sr-Cyrl-BA"/>
        </w:rPr>
      </w:pPr>
      <w:r>
        <w:rPr>
          <w:lang w:val="sr-Cyrl-BA"/>
        </w:rPr>
        <w:t>O</w:t>
      </w:r>
      <w:r w:rsidR="00A77268">
        <w:rPr>
          <w:lang w:val="sr-Cyrl-BA"/>
        </w:rPr>
        <w:t xml:space="preserve"> </w:t>
      </w:r>
      <w:r>
        <w:rPr>
          <w:lang w:val="sr-Cyrl-BA"/>
        </w:rPr>
        <w:t>b</w:t>
      </w:r>
      <w:r w:rsidR="00A77268">
        <w:rPr>
          <w:lang w:val="sr-Cyrl-BA"/>
        </w:rPr>
        <w:t xml:space="preserve"> </w:t>
      </w:r>
      <w:r>
        <w:rPr>
          <w:lang w:val="sr-Cyrl-BA"/>
        </w:rPr>
        <w:t>r</w:t>
      </w:r>
      <w:r w:rsidR="00A77268">
        <w:rPr>
          <w:lang w:val="sr-Cyrl-BA"/>
        </w:rPr>
        <w:t xml:space="preserve"> </w:t>
      </w:r>
      <w:r>
        <w:rPr>
          <w:lang w:val="sr-Cyrl-BA"/>
        </w:rPr>
        <w:t>a</w:t>
      </w:r>
      <w:r w:rsidR="00A77268">
        <w:rPr>
          <w:lang w:val="sr-Cyrl-BA"/>
        </w:rPr>
        <w:t xml:space="preserve"> </w:t>
      </w:r>
      <w:r>
        <w:rPr>
          <w:lang w:val="sr-Cyrl-BA"/>
        </w:rPr>
        <w:t>z</w:t>
      </w:r>
      <w:r w:rsidR="00A77268">
        <w:rPr>
          <w:lang w:val="sr-Cyrl-BA"/>
        </w:rPr>
        <w:t xml:space="preserve"> </w:t>
      </w:r>
      <w:r>
        <w:rPr>
          <w:lang w:val="sr-Cyrl-BA"/>
        </w:rPr>
        <w:t>l</w:t>
      </w:r>
      <w:r w:rsidR="00A77268">
        <w:rPr>
          <w:lang w:val="sr-Cyrl-BA"/>
        </w:rPr>
        <w:t xml:space="preserve"> </w:t>
      </w:r>
      <w:r>
        <w:rPr>
          <w:lang w:val="sr-Cyrl-BA"/>
        </w:rPr>
        <w:t>o</w:t>
      </w:r>
      <w:r w:rsidR="00A77268">
        <w:rPr>
          <w:lang w:val="sr-Cyrl-BA"/>
        </w:rPr>
        <w:t xml:space="preserve"> </w:t>
      </w:r>
      <w:r>
        <w:rPr>
          <w:lang w:val="sr-Cyrl-BA"/>
        </w:rPr>
        <w:t>ž</w:t>
      </w:r>
      <w:r w:rsidR="00A77268">
        <w:rPr>
          <w:lang w:val="sr-Cyrl-BA"/>
        </w:rPr>
        <w:t xml:space="preserve"> </w:t>
      </w:r>
      <w:r>
        <w:rPr>
          <w:lang w:val="sr-Cyrl-BA"/>
        </w:rPr>
        <w:t>e</w:t>
      </w:r>
      <w:r w:rsidR="00A77268">
        <w:rPr>
          <w:lang w:val="sr-Cyrl-BA"/>
        </w:rPr>
        <w:t xml:space="preserve"> </w:t>
      </w:r>
      <w:r>
        <w:rPr>
          <w:lang w:val="sr-Cyrl-BA"/>
        </w:rPr>
        <w:t>nj</w:t>
      </w:r>
      <w:r w:rsidR="00A77268">
        <w:rPr>
          <w:lang w:val="sr-Cyrl-BA"/>
        </w:rPr>
        <w:t xml:space="preserve"> </w:t>
      </w:r>
      <w:r>
        <w:rPr>
          <w:lang w:val="sr-Cyrl-BA"/>
        </w:rPr>
        <w:t>e</w:t>
      </w:r>
    </w:p>
    <w:p w14:paraId="617EF102" w14:textId="77777777" w:rsidR="002361DF" w:rsidRDefault="002361DF" w:rsidP="00A77268">
      <w:pPr>
        <w:tabs>
          <w:tab w:val="left" w:pos="6338"/>
        </w:tabs>
        <w:jc w:val="center"/>
        <w:rPr>
          <w:lang w:val="sr-Cyrl-BA"/>
        </w:rPr>
      </w:pPr>
    </w:p>
    <w:p w14:paraId="49ACBA89" w14:textId="64FA2CCC" w:rsidR="00B501B9" w:rsidRDefault="00C10BD2" w:rsidP="00EC591F">
      <w:pPr>
        <w:tabs>
          <w:tab w:val="left" w:pos="567"/>
          <w:tab w:val="left" w:pos="6338"/>
        </w:tabs>
        <w:rPr>
          <w:lang w:val="sr-Cyrl-BA"/>
        </w:rPr>
      </w:pPr>
      <w:r>
        <w:rPr>
          <w:lang w:val="sr-Cyrl-BA"/>
        </w:rPr>
        <w:t>PRAVNI</w:t>
      </w:r>
      <w:r w:rsidR="00717AE1">
        <w:rPr>
          <w:lang w:val="sr-Cyrl-BA"/>
        </w:rPr>
        <w:t xml:space="preserve"> </w:t>
      </w:r>
      <w:r>
        <w:rPr>
          <w:lang w:val="sr-Cyrl-BA"/>
        </w:rPr>
        <w:t>OSNOV</w:t>
      </w:r>
    </w:p>
    <w:p w14:paraId="2D4C2619" w14:textId="77777777" w:rsidR="00CD3CED" w:rsidRDefault="00CD3CED" w:rsidP="00743331">
      <w:pPr>
        <w:tabs>
          <w:tab w:val="left" w:pos="6338"/>
        </w:tabs>
        <w:rPr>
          <w:lang w:val="sr-Cyrl-BA"/>
        </w:rPr>
      </w:pPr>
    </w:p>
    <w:p w14:paraId="7ED872F9" w14:textId="47CD7287" w:rsidR="00717AE1" w:rsidRPr="004E439B" w:rsidRDefault="00EC591F" w:rsidP="00EC591F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Pravni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osnov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za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donošenje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Skupštine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717AE1">
        <w:rPr>
          <w:lang w:val="sr-Cyrl-BA"/>
        </w:rPr>
        <w:t xml:space="preserve"> </w:t>
      </w:r>
      <w:r w:rsidR="00C10BD2">
        <w:rPr>
          <w:lang w:val="sr-Cyrl-BA"/>
        </w:rPr>
        <w:t>sadržan</w:t>
      </w:r>
      <w:r w:rsidR="004831FF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4831FF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4831FF">
        <w:rPr>
          <w:lang w:val="sr-Cyrl-BA"/>
        </w:rPr>
        <w:t xml:space="preserve"> </w:t>
      </w:r>
      <w:r w:rsidR="00C10BD2">
        <w:rPr>
          <w:lang w:val="sr-Cyrl-BA"/>
        </w:rPr>
        <w:t>odredbama</w:t>
      </w:r>
      <w:r w:rsidR="004831FF">
        <w:rPr>
          <w:lang w:val="sr-Cyrl-BA"/>
        </w:rPr>
        <w:t xml:space="preserve"> </w:t>
      </w:r>
      <w:r w:rsidR="00C10BD2">
        <w:rPr>
          <w:lang w:val="sr-Cyrl-BA"/>
        </w:rPr>
        <w:t>člana</w:t>
      </w:r>
      <w:r w:rsidR="004831FF">
        <w:rPr>
          <w:lang w:val="sr-Cyrl-BA"/>
        </w:rPr>
        <w:t xml:space="preserve"> 39. </w:t>
      </w:r>
      <w:r w:rsidR="00C10BD2">
        <w:rPr>
          <w:lang w:val="sr-Cyrl-BA"/>
        </w:rPr>
        <w:t>stav</w:t>
      </w:r>
      <w:r w:rsidR="004831FF">
        <w:rPr>
          <w:lang w:val="sr-Cyrl-BA"/>
        </w:rPr>
        <w:t xml:space="preserve"> 2. </w:t>
      </w:r>
      <w:r w:rsidR="00C10BD2">
        <w:rPr>
          <w:lang w:val="sr-Cyrl-BA"/>
        </w:rPr>
        <w:t>tačka</w:t>
      </w:r>
      <w:r w:rsidR="004831FF">
        <w:rPr>
          <w:lang w:val="sr-Cyrl-BA"/>
        </w:rPr>
        <w:t xml:space="preserve"> 27. </w:t>
      </w:r>
      <w:r w:rsidR="00C10BD2">
        <w:rPr>
          <w:lang w:val="sr-Cyrl-BA"/>
        </w:rPr>
        <w:t>Zakon</w:t>
      </w:r>
      <w:r w:rsidR="00226F26">
        <w:rPr>
          <w:lang w:val="sr-Cyrl-BA"/>
        </w:rPr>
        <w:t xml:space="preserve"> </w:t>
      </w:r>
      <w:r w:rsidR="00C10BD2">
        <w:rPr>
          <w:lang w:val="sr-Cyrl-BA"/>
        </w:rPr>
        <w:t>o</w:t>
      </w:r>
      <w:r w:rsidR="00226F26">
        <w:rPr>
          <w:lang w:val="sr-Cyrl-BA"/>
        </w:rPr>
        <w:t xml:space="preserve"> </w:t>
      </w:r>
      <w:r w:rsidR="00C10BD2">
        <w:rPr>
          <w:lang w:val="sr-Cyrl-BA"/>
        </w:rPr>
        <w:t>lokalnoj</w:t>
      </w:r>
      <w:r w:rsidR="00226F26">
        <w:rPr>
          <w:lang w:val="sr-Cyrl-BA"/>
        </w:rPr>
        <w:t xml:space="preserve"> </w:t>
      </w:r>
      <w:r w:rsidR="00C10BD2">
        <w:rPr>
          <w:lang w:val="sr-Cyrl-BA"/>
        </w:rPr>
        <w:t>samoupravi</w:t>
      </w:r>
      <w:r w:rsidR="00226F26">
        <w:rPr>
          <w:lang w:val="sr-Cyrl-BA"/>
        </w:rPr>
        <w:t xml:space="preserve"> („</w:t>
      </w:r>
      <w:r w:rsidR="00C10BD2">
        <w:rPr>
          <w:lang w:val="sr-Cyrl-BA"/>
        </w:rPr>
        <w:t>Službeni</w:t>
      </w:r>
      <w:r w:rsidR="00C41424">
        <w:rPr>
          <w:lang w:val="sr-Cyrl-BA"/>
        </w:rPr>
        <w:t xml:space="preserve"> </w:t>
      </w:r>
      <w:r w:rsidR="00C10BD2">
        <w:rPr>
          <w:lang w:val="sr-Cyrl-BA"/>
        </w:rPr>
        <w:t>glasnik</w:t>
      </w:r>
      <w:r w:rsidR="00C41424">
        <w:rPr>
          <w:lang w:val="sr-Cyrl-BA"/>
        </w:rPr>
        <w:t xml:space="preserve"> </w:t>
      </w:r>
      <w:r w:rsidR="00C10BD2">
        <w:rPr>
          <w:lang w:val="sr-Cyrl-BA"/>
        </w:rPr>
        <w:t>Republike</w:t>
      </w:r>
      <w:r w:rsidR="00C41424">
        <w:rPr>
          <w:lang w:val="sr-Cyrl-BA"/>
        </w:rPr>
        <w:t xml:space="preserve"> </w:t>
      </w:r>
      <w:r w:rsidR="00C10BD2">
        <w:rPr>
          <w:lang w:val="sr-Cyrl-BA"/>
        </w:rPr>
        <w:t>Srpske</w:t>
      </w:r>
      <w:r w:rsidR="00C41424">
        <w:rPr>
          <w:lang w:val="bs-Latn-BA"/>
        </w:rPr>
        <w:t>“,</w:t>
      </w:r>
      <w:r w:rsidR="00226F26">
        <w:rPr>
          <w:lang w:val="sr-Cyrl-BA"/>
        </w:rPr>
        <w:t xml:space="preserve"> </w:t>
      </w:r>
      <w:r w:rsidR="00C10BD2">
        <w:rPr>
          <w:lang w:val="sr-Cyrl-BA"/>
        </w:rPr>
        <w:t>broj</w:t>
      </w:r>
      <w:r w:rsidR="00226F26">
        <w:rPr>
          <w:lang w:val="sr-Cyrl-BA"/>
        </w:rPr>
        <w:t xml:space="preserve">: 7/16, 36/19 </w:t>
      </w:r>
      <w:r w:rsidR="00C10BD2">
        <w:rPr>
          <w:lang w:val="sr-Cyrl-BA"/>
        </w:rPr>
        <w:t>i</w:t>
      </w:r>
      <w:r w:rsidR="00226F26">
        <w:rPr>
          <w:lang w:val="sr-Cyrl-BA"/>
        </w:rPr>
        <w:t xml:space="preserve"> 61/21</w:t>
      </w:r>
      <w:r w:rsidR="00AD4F99">
        <w:rPr>
          <w:lang w:val="sr-Cyrl-BA"/>
        </w:rPr>
        <w:t xml:space="preserve">) </w:t>
      </w:r>
      <w:r w:rsidR="00C10BD2">
        <w:rPr>
          <w:lang w:val="sr-Cyrl-BA"/>
        </w:rPr>
        <w:t>i</w:t>
      </w:r>
      <w:r w:rsidR="00AD4F99">
        <w:rPr>
          <w:lang w:val="sr-Cyrl-BA"/>
        </w:rPr>
        <w:t xml:space="preserve"> </w:t>
      </w:r>
      <w:r w:rsidR="00C10BD2">
        <w:rPr>
          <w:lang w:val="sr-Cyrl-BA"/>
        </w:rPr>
        <w:t>člana</w:t>
      </w:r>
      <w:r w:rsidR="00AD4F99">
        <w:rPr>
          <w:lang w:val="sr-Cyrl-BA"/>
        </w:rPr>
        <w:t xml:space="preserve"> 37. </w:t>
      </w:r>
      <w:r w:rsidR="00C10BD2">
        <w:rPr>
          <w:lang w:val="sr-Cyrl-BA"/>
        </w:rPr>
        <w:t>stav</w:t>
      </w:r>
      <w:r w:rsidR="00AD4F99">
        <w:rPr>
          <w:lang w:val="sr-Cyrl-BA"/>
        </w:rPr>
        <w:t xml:space="preserve"> 2. </w:t>
      </w:r>
      <w:r w:rsidR="00C10BD2">
        <w:rPr>
          <w:lang w:val="sr-Cyrl-BA"/>
        </w:rPr>
        <w:t>tačka</w:t>
      </w:r>
      <w:r w:rsidR="00AD4F99">
        <w:rPr>
          <w:lang w:val="sr-Cyrl-BA"/>
        </w:rPr>
        <w:t xml:space="preserve"> 27. </w:t>
      </w:r>
      <w:r w:rsidR="00C10BD2">
        <w:rPr>
          <w:lang w:val="sr-Cyrl-BA"/>
        </w:rPr>
        <w:t>Statuta</w:t>
      </w:r>
      <w:r w:rsidR="00AD4F99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AD4F99"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AD4F99">
        <w:rPr>
          <w:lang w:val="sr-Cyrl-BA"/>
        </w:rPr>
        <w:t xml:space="preserve"> („</w:t>
      </w:r>
      <w:r w:rsidR="00C10BD2">
        <w:rPr>
          <w:lang w:val="sr-Cyrl-BA"/>
        </w:rPr>
        <w:t>Službeni</w:t>
      </w:r>
      <w:r w:rsidR="00AD4F99">
        <w:rPr>
          <w:lang w:val="sr-Cyrl-BA"/>
        </w:rPr>
        <w:t xml:space="preserve"> </w:t>
      </w:r>
      <w:r w:rsidR="00C10BD2">
        <w:rPr>
          <w:lang w:val="sr-Cyrl-BA"/>
        </w:rPr>
        <w:t>glasnik</w:t>
      </w:r>
      <w:r w:rsidR="00AD4F99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AD4F99"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AD4F99">
        <w:rPr>
          <w:lang w:val="sr-Cyrl-BA"/>
        </w:rPr>
        <w:t xml:space="preserve">“, </w:t>
      </w:r>
      <w:r w:rsidR="00C10BD2">
        <w:rPr>
          <w:lang w:val="sr-Cyrl-BA"/>
        </w:rPr>
        <w:t>broj</w:t>
      </w:r>
      <w:r w:rsidR="00AD4F99">
        <w:rPr>
          <w:lang w:val="sr-Cyrl-BA"/>
        </w:rPr>
        <w:t>: 6/21,</w:t>
      </w:r>
      <w:r w:rsidR="00CD3CED">
        <w:rPr>
          <w:lang w:val="sr-Cyrl-BA"/>
        </w:rPr>
        <w:t xml:space="preserve"> 20/21 </w:t>
      </w:r>
      <w:r w:rsidR="00C10BD2">
        <w:rPr>
          <w:lang w:val="sr-Cyrl-BA"/>
        </w:rPr>
        <w:t>i</w:t>
      </w:r>
      <w:r w:rsidR="00CD3CED">
        <w:rPr>
          <w:lang w:val="sr-Cyrl-BA"/>
        </w:rPr>
        <w:t xml:space="preserve"> 10/22), </w:t>
      </w:r>
      <w:r w:rsidR="00C10BD2">
        <w:rPr>
          <w:lang w:val="sr-Cyrl-BA"/>
        </w:rPr>
        <w:t>kojim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propisano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da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skupština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jedinice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lokalne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samouprave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usvaja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etički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kodeks</w:t>
      </w:r>
      <w:r w:rsidR="00CD3CED">
        <w:rPr>
          <w:lang w:val="sr-Cyrl-BA"/>
        </w:rPr>
        <w:t xml:space="preserve"> </w:t>
      </w:r>
      <w:r w:rsidR="00C10BD2">
        <w:rPr>
          <w:lang w:val="sr-Cyrl-BA"/>
        </w:rPr>
        <w:t>skupštine</w:t>
      </w:r>
      <w:r w:rsidR="00CD3CED">
        <w:rPr>
          <w:lang w:val="sr-Cyrl-BA"/>
        </w:rPr>
        <w:t>.</w:t>
      </w:r>
    </w:p>
    <w:p w14:paraId="660D1515" w14:textId="2C38F7EA" w:rsidR="00717AE1" w:rsidRDefault="00717AE1" w:rsidP="00717AE1">
      <w:pPr>
        <w:tabs>
          <w:tab w:val="left" w:pos="6338"/>
        </w:tabs>
        <w:rPr>
          <w:lang w:val="sr-Cyrl-BA"/>
        </w:rPr>
      </w:pPr>
    </w:p>
    <w:p w14:paraId="6BF99DB6" w14:textId="06E98462" w:rsidR="004453A0" w:rsidRDefault="00C10BD2" w:rsidP="00717AE1">
      <w:pPr>
        <w:tabs>
          <w:tab w:val="left" w:pos="6338"/>
        </w:tabs>
        <w:rPr>
          <w:lang w:val="sr-Cyrl-BA"/>
        </w:rPr>
      </w:pPr>
      <w:r>
        <w:rPr>
          <w:lang w:val="sr-Cyrl-BA"/>
        </w:rPr>
        <w:t>RAZLOZI</w:t>
      </w:r>
      <w:r w:rsidR="004453A0">
        <w:rPr>
          <w:lang w:val="sr-Cyrl-BA"/>
        </w:rPr>
        <w:t xml:space="preserve"> </w:t>
      </w:r>
      <w:r>
        <w:rPr>
          <w:lang w:val="sr-Cyrl-BA"/>
        </w:rPr>
        <w:t>ZA</w:t>
      </w:r>
      <w:r w:rsidR="004453A0">
        <w:rPr>
          <w:lang w:val="sr-Cyrl-BA"/>
        </w:rPr>
        <w:t xml:space="preserve"> </w:t>
      </w:r>
      <w:r>
        <w:rPr>
          <w:lang w:val="sr-Cyrl-BA"/>
        </w:rPr>
        <w:t>DONOŠENjE</w:t>
      </w:r>
    </w:p>
    <w:p w14:paraId="24857FD0" w14:textId="77777777" w:rsidR="004453A0" w:rsidRDefault="004453A0" w:rsidP="00717AE1">
      <w:pPr>
        <w:tabs>
          <w:tab w:val="left" w:pos="6338"/>
        </w:tabs>
        <w:rPr>
          <w:lang w:val="sr-Cyrl-BA"/>
        </w:rPr>
      </w:pPr>
    </w:p>
    <w:p w14:paraId="28F134AF" w14:textId="01C9136A" w:rsidR="004436C4" w:rsidRDefault="00EC591F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Skupština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usvojila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Kodeks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ponašanja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Skupštine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4453A0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4436C4">
        <w:rPr>
          <w:lang w:val="sr-Cyrl-BA"/>
        </w:rPr>
        <w:t xml:space="preserve"> </w:t>
      </w:r>
      <w:r w:rsidR="00C438D4">
        <w:rPr>
          <w:lang w:val="sr-Cyrl-BA"/>
        </w:rPr>
        <w:t>6</w:t>
      </w:r>
      <w:r w:rsidR="004436C4">
        <w:rPr>
          <w:lang w:val="sr-Cyrl-BA"/>
        </w:rPr>
        <w:t xml:space="preserve">. </w:t>
      </w:r>
      <w:r w:rsidR="00C10BD2">
        <w:rPr>
          <w:lang w:val="sr-Cyrl-BA"/>
        </w:rPr>
        <w:t>sjednici</w:t>
      </w:r>
      <w:r w:rsidR="004436C4">
        <w:rPr>
          <w:lang w:val="sr-Cyrl-BA"/>
        </w:rPr>
        <w:t xml:space="preserve"> </w:t>
      </w:r>
      <w:r w:rsidR="00C10BD2">
        <w:rPr>
          <w:lang w:val="sr-Cyrl-BA"/>
        </w:rPr>
        <w:t>održanoj</w:t>
      </w:r>
      <w:r w:rsidR="004436C4">
        <w:rPr>
          <w:lang w:val="sr-Cyrl-BA"/>
        </w:rPr>
        <w:t xml:space="preserve"> </w:t>
      </w:r>
      <w:r w:rsidR="00C438D4">
        <w:rPr>
          <w:lang w:val="sr-Cyrl-BA"/>
        </w:rPr>
        <w:t xml:space="preserve">25. </w:t>
      </w:r>
      <w:r w:rsidR="00C10BD2">
        <w:rPr>
          <w:lang w:val="sr-Cyrl-BA"/>
        </w:rPr>
        <w:t>juna</w:t>
      </w:r>
      <w:r w:rsidR="004436C4">
        <w:rPr>
          <w:lang w:val="sr-Cyrl-BA"/>
        </w:rPr>
        <w:t xml:space="preserve"> 2021. </w:t>
      </w:r>
      <w:r w:rsidR="00C10BD2">
        <w:rPr>
          <w:lang w:val="sr-Cyrl-BA"/>
        </w:rPr>
        <w:t>godine</w:t>
      </w:r>
      <w:r w:rsidR="004436C4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4436C4">
        <w:rPr>
          <w:lang w:val="sr-Cyrl-BA"/>
        </w:rPr>
        <w:t xml:space="preserve"> </w:t>
      </w:r>
      <w:r w:rsidR="00C10BD2">
        <w:rPr>
          <w:lang w:val="sr-Cyrl-BA"/>
        </w:rPr>
        <w:t>objavljen</w:t>
      </w:r>
      <w:r w:rsidR="004436C4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C438D4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C41424">
        <w:rPr>
          <w:lang w:val="sr-Cyrl-BA"/>
        </w:rPr>
        <w:t xml:space="preserve"> </w:t>
      </w:r>
      <w:r w:rsidR="00C41424">
        <w:rPr>
          <w:lang w:val="bs-Latn-BA"/>
        </w:rPr>
        <w:t>„</w:t>
      </w:r>
      <w:r w:rsidR="00C10BD2">
        <w:rPr>
          <w:lang w:val="sr-Cyrl-BA"/>
        </w:rPr>
        <w:t>Službenom</w:t>
      </w:r>
      <w:r w:rsidR="004436C4" w:rsidRPr="004436C4">
        <w:rPr>
          <w:lang w:val="sr-Cyrl-BA"/>
        </w:rPr>
        <w:t xml:space="preserve"> </w:t>
      </w:r>
      <w:r w:rsidR="00C10BD2">
        <w:rPr>
          <w:lang w:val="sr-Cyrl-BA"/>
        </w:rPr>
        <w:t>glasniku</w:t>
      </w:r>
      <w:r w:rsidR="004436C4">
        <w:rPr>
          <w:lang w:val="sr-Cyrl-BA"/>
        </w:rPr>
        <w:t xml:space="preserve"> </w:t>
      </w:r>
      <w:r w:rsidR="004436C4" w:rsidRPr="004436C4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4436C4" w:rsidRPr="004436C4"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4436C4" w:rsidRPr="004436C4">
        <w:rPr>
          <w:lang w:val="sr-Cyrl-BA"/>
        </w:rPr>
        <w:t xml:space="preserve">“, </w:t>
      </w:r>
      <w:r w:rsidR="00C10BD2">
        <w:rPr>
          <w:lang w:val="sr-Cyrl-BA"/>
        </w:rPr>
        <w:t>broj</w:t>
      </w:r>
      <w:r w:rsidR="004436C4" w:rsidRPr="004436C4">
        <w:rPr>
          <w:lang w:val="sr-Cyrl-BA"/>
        </w:rPr>
        <w:t xml:space="preserve"> 14</w:t>
      </w:r>
      <w:r w:rsidR="004436C4">
        <w:rPr>
          <w:lang w:val="sr-Cyrl-BA"/>
        </w:rPr>
        <w:t>/2</w:t>
      </w:r>
      <w:r w:rsidR="00C438D4">
        <w:rPr>
          <w:lang w:val="sr-Cyrl-BA"/>
        </w:rPr>
        <w:t>1</w:t>
      </w:r>
      <w:r w:rsidR="004436C4" w:rsidRPr="004436C4">
        <w:rPr>
          <w:lang w:val="sr-Cyrl-BA"/>
        </w:rPr>
        <w:t>)</w:t>
      </w:r>
      <w:r w:rsidR="00C438D4">
        <w:rPr>
          <w:lang w:val="sr-Cyrl-BA"/>
        </w:rPr>
        <w:t>.</w:t>
      </w:r>
    </w:p>
    <w:p w14:paraId="16662E20" w14:textId="4C673EF8" w:rsidR="00EC591F" w:rsidRDefault="00EC591F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Savez</w:t>
      </w:r>
      <w:r>
        <w:rPr>
          <w:lang w:val="sr-Cyrl-BA"/>
        </w:rPr>
        <w:t xml:space="preserve"> </w:t>
      </w:r>
      <w:r w:rsidR="00C10BD2">
        <w:rPr>
          <w:lang w:val="sr-Cyrl-BA"/>
        </w:rPr>
        <w:t>opština</w:t>
      </w:r>
      <w:r>
        <w:rPr>
          <w:lang w:val="sr-Cyrl-BA"/>
        </w:rPr>
        <w:t xml:space="preserve"> </w:t>
      </w:r>
      <w:r w:rsidR="00C10BD2">
        <w:rPr>
          <w:lang w:val="sr-Cyrl-BA"/>
        </w:rPr>
        <w:t>i</w:t>
      </w:r>
      <w:r>
        <w:rPr>
          <w:lang w:val="sr-Cyrl-BA"/>
        </w:rPr>
        <w:t xml:space="preserve"> </w:t>
      </w:r>
      <w:r w:rsidR="00C10BD2">
        <w:rPr>
          <w:lang w:val="sr-Cyrl-BA"/>
        </w:rPr>
        <w:t>gradova</w:t>
      </w:r>
      <w:r>
        <w:rPr>
          <w:lang w:val="sr-Cyrl-BA"/>
        </w:rPr>
        <w:t xml:space="preserve"> </w:t>
      </w:r>
      <w:r w:rsidR="00C10BD2">
        <w:rPr>
          <w:lang w:val="sr-Cyrl-BA"/>
        </w:rPr>
        <w:t>Republike</w:t>
      </w:r>
      <w:r w:rsidR="001F58E0">
        <w:rPr>
          <w:lang w:val="sr-Cyrl-BA"/>
        </w:rPr>
        <w:t xml:space="preserve"> </w:t>
      </w:r>
      <w:r w:rsidR="00C10BD2">
        <w:rPr>
          <w:lang w:val="sr-Cyrl-BA"/>
        </w:rPr>
        <w:t>Srpske</w:t>
      </w:r>
      <w:r w:rsidR="001F58E0">
        <w:rPr>
          <w:lang w:val="sr-Cyrl-BA"/>
        </w:rPr>
        <w:t xml:space="preserve"> </w:t>
      </w:r>
      <w:r w:rsidR="00C10BD2">
        <w:rPr>
          <w:lang w:val="sr-Cyrl-BA"/>
        </w:rPr>
        <w:t>dostavio</w:t>
      </w:r>
      <w:r w:rsidR="001F58E0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1F58E0">
        <w:rPr>
          <w:lang w:val="sr-Cyrl-BA"/>
        </w:rPr>
        <w:t xml:space="preserve"> </w:t>
      </w:r>
      <w:r w:rsidR="00C10BD2">
        <w:rPr>
          <w:lang w:val="sr-Cyrl-BA"/>
        </w:rPr>
        <w:t>svim</w:t>
      </w:r>
      <w:r w:rsidR="00C41424">
        <w:rPr>
          <w:lang w:val="sr-Cyrl-BA"/>
        </w:rPr>
        <w:t xml:space="preserve"> </w:t>
      </w:r>
      <w:r w:rsidR="00C10BD2">
        <w:rPr>
          <w:lang w:val="sr-Cyrl-BA"/>
        </w:rPr>
        <w:t>jedinicama</w:t>
      </w:r>
      <w:r w:rsidR="00C41424">
        <w:rPr>
          <w:lang w:val="sr-Cyrl-BA"/>
        </w:rPr>
        <w:t xml:space="preserve"> </w:t>
      </w:r>
      <w:r w:rsidR="00C10BD2">
        <w:rPr>
          <w:lang w:val="sr-Cyrl-BA"/>
        </w:rPr>
        <w:t>lokalne</w:t>
      </w:r>
      <w:r w:rsidR="00C41424">
        <w:rPr>
          <w:lang w:val="sr-Cyrl-BA"/>
        </w:rPr>
        <w:t xml:space="preserve"> </w:t>
      </w:r>
      <w:r w:rsidR="00C10BD2">
        <w:rPr>
          <w:lang w:val="sr-Cyrl-BA"/>
        </w:rPr>
        <w:t>samouprave</w:t>
      </w:r>
      <w:r w:rsidR="00C41424">
        <w:rPr>
          <w:lang w:val="sr-Cyrl-BA"/>
        </w:rPr>
        <w:t xml:space="preserve"> </w:t>
      </w:r>
      <w:r w:rsidR="00C10BD2">
        <w:rPr>
          <w:lang w:val="sr-Cyrl-BA"/>
        </w:rPr>
        <w:t>model</w:t>
      </w:r>
      <w:r w:rsidR="001F58E0"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60310F">
        <w:rPr>
          <w:lang w:val="sr-Cyrl-BA"/>
        </w:rPr>
        <w:t xml:space="preserve">, </w:t>
      </w:r>
      <w:r w:rsidR="00C10BD2">
        <w:rPr>
          <w:lang w:val="sr-Cyrl-BA"/>
        </w:rPr>
        <w:t>koji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usaglašen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sa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međunarodnim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opšteprihvaćenim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standardima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dobrom</w:t>
      </w:r>
      <w:r w:rsidR="0060310F">
        <w:rPr>
          <w:lang w:val="sr-Cyrl-BA"/>
        </w:rPr>
        <w:t xml:space="preserve"> </w:t>
      </w:r>
      <w:r w:rsidR="00C10BD2">
        <w:rPr>
          <w:lang w:val="sr-Cyrl-BA"/>
        </w:rPr>
        <w:t>praksom</w:t>
      </w:r>
      <w:r w:rsidR="0083750D">
        <w:rPr>
          <w:lang w:val="sr-Cyrl-BA"/>
        </w:rPr>
        <w:t xml:space="preserve">, </w:t>
      </w:r>
      <w:r w:rsidR="00C10BD2">
        <w:rPr>
          <w:lang w:val="sr-Cyrl-BA"/>
        </w:rPr>
        <w:t>kao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preporuke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stručnog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tima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Misije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OSCE</w:t>
      </w:r>
      <w:r w:rsidR="0083750D">
        <w:rPr>
          <w:lang w:val="sr-Cyrl-BA"/>
        </w:rPr>
        <w:t>-</w:t>
      </w:r>
      <w:r w:rsidR="00C10BD2">
        <w:rPr>
          <w:lang w:val="sr-Cyrl-BA"/>
        </w:rPr>
        <w:t>a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Bosni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83750D">
        <w:rPr>
          <w:lang w:val="sr-Cyrl-BA"/>
        </w:rPr>
        <w:t xml:space="preserve"> </w:t>
      </w:r>
      <w:r w:rsidR="00C10BD2">
        <w:rPr>
          <w:lang w:val="sr-Cyrl-BA"/>
        </w:rPr>
        <w:t>Hercegovini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o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potrebi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usvajanja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novih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etičkih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od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strane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skupština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jedinica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lokalne</w:t>
      </w:r>
      <w:r w:rsidR="00B72156">
        <w:rPr>
          <w:lang w:val="sr-Cyrl-BA"/>
        </w:rPr>
        <w:t xml:space="preserve"> </w:t>
      </w:r>
      <w:r w:rsidR="00C10BD2">
        <w:rPr>
          <w:lang w:val="sr-Cyrl-BA"/>
        </w:rPr>
        <w:t>samouprave</w:t>
      </w:r>
      <w:r w:rsidR="00B72156">
        <w:rPr>
          <w:lang w:val="sr-Cyrl-BA"/>
        </w:rPr>
        <w:t>.</w:t>
      </w:r>
      <w:r w:rsidR="0060310F">
        <w:rPr>
          <w:lang w:val="sr-Cyrl-BA"/>
        </w:rPr>
        <w:t xml:space="preserve"> </w:t>
      </w:r>
    </w:p>
    <w:p w14:paraId="0E35424D" w14:textId="623B9521" w:rsidR="00ED2E73" w:rsidRDefault="00495CE2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Model</w:t>
      </w:r>
      <w:r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>
        <w:rPr>
          <w:lang w:val="sr-Cyrl-BA"/>
        </w:rPr>
        <w:t xml:space="preserve"> </w:t>
      </w:r>
      <w:r w:rsidR="00C10BD2">
        <w:rPr>
          <w:lang w:val="sr-Cyrl-BA"/>
        </w:rPr>
        <w:t>prezentovan</w:t>
      </w:r>
      <w:r>
        <w:rPr>
          <w:lang w:val="sr-Cyrl-BA"/>
        </w:rPr>
        <w:t xml:space="preserve"> </w:t>
      </w:r>
      <w:r w:rsidR="00C10BD2">
        <w:rPr>
          <w:lang w:val="sr-Cyrl-BA"/>
        </w:rPr>
        <w:t>je</w:t>
      </w:r>
      <w:r>
        <w:rPr>
          <w:lang w:val="sr-Cyrl-BA"/>
        </w:rPr>
        <w:t xml:space="preserve"> </w:t>
      </w:r>
      <w:r w:rsidR="00C10BD2">
        <w:rPr>
          <w:lang w:val="sr-Cyrl-BA"/>
        </w:rPr>
        <w:t>i</w:t>
      </w:r>
      <w:r>
        <w:rPr>
          <w:lang w:val="sr-Cyrl-BA"/>
        </w:rPr>
        <w:t xml:space="preserve"> </w:t>
      </w:r>
      <w:r w:rsidR="00C10BD2">
        <w:rPr>
          <w:lang w:val="sr-Cyrl-BA"/>
        </w:rPr>
        <w:t>na</w:t>
      </w:r>
      <w:r>
        <w:rPr>
          <w:lang w:val="sr-Cyrl-BA"/>
        </w:rPr>
        <w:t xml:space="preserve"> </w:t>
      </w:r>
      <w:r w:rsidR="00C10BD2">
        <w:rPr>
          <w:lang w:val="sr-Cyrl-BA"/>
        </w:rPr>
        <w:t>Konferenciji</w:t>
      </w:r>
      <w:r>
        <w:rPr>
          <w:lang w:val="sr-Cyrl-BA"/>
        </w:rPr>
        <w:t xml:space="preserve"> </w:t>
      </w:r>
      <w:r w:rsidR="00C10BD2">
        <w:rPr>
          <w:lang w:val="sr-Cyrl-BA"/>
        </w:rPr>
        <w:t>predsjednika</w:t>
      </w:r>
      <w:r>
        <w:rPr>
          <w:lang w:val="sr-Cyrl-BA"/>
        </w:rPr>
        <w:t xml:space="preserve"> </w:t>
      </w:r>
      <w:r w:rsidR="00C10BD2">
        <w:rPr>
          <w:lang w:val="sr-Cyrl-BA"/>
        </w:rPr>
        <w:t>i</w:t>
      </w:r>
      <w:r>
        <w:rPr>
          <w:lang w:val="sr-Cyrl-BA"/>
        </w:rPr>
        <w:t xml:space="preserve"> </w:t>
      </w:r>
      <w:r w:rsidR="00C10BD2">
        <w:rPr>
          <w:lang w:val="sr-Cyrl-BA"/>
        </w:rPr>
        <w:t>sekretara</w:t>
      </w:r>
      <w:r>
        <w:rPr>
          <w:lang w:val="sr-Cyrl-BA"/>
        </w:rPr>
        <w:t xml:space="preserve"> </w:t>
      </w:r>
      <w:r w:rsidR="00C10BD2">
        <w:rPr>
          <w:lang w:val="sr-Cyrl-BA"/>
        </w:rPr>
        <w:t>skupština</w:t>
      </w:r>
      <w:r>
        <w:rPr>
          <w:lang w:val="sr-Cyrl-BA"/>
        </w:rPr>
        <w:t xml:space="preserve"> </w:t>
      </w:r>
      <w:r w:rsidR="00C10BD2">
        <w:rPr>
          <w:lang w:val="sr-Cyrl-BA"/>
        </w:rPr>
        <w:t>jedinica</w:t>
      </w:r>
      <w:r>
        <w:rPr>
          <w:lang w:val="sr-Cyrl-BA"/>
        </w:rPr>
        <w:t xml:space="preserve"> </w:t>
      </w:r>
      <w:r w:rsidR="00C10BD2">
        <w:rPr>
          <w:lang w:val="sr-Cyrl-BA"/>
        </w:rPr>
        <w:t>lokalne</w:t>
      </w:r>
      <w:r>
        <w:rPr>
          <w:lang w:val="sr-Cyrl-BA"/>
        </w:rPr>
        <w:t xml:space="preserve"> </w:t>
      </w:r>
      <w:r w:rsidR="00C10BD2">
        <w:rPr>
          <w:lang w:val="sr-Cyrl-BA"/>
        </w:rPr>
        <w:t>samouprave</w:t>
      </w:r>
      <w:r>
        <w:rPr>
          <w:lang w:val="sr-Cyrl-BA"/>
        </w:rPr>
        <w:t xml:space="preserve"> </w:t>
      </w:r>
      <w:r w:rsidR="00C10BD2">
        <w:rPr>
          <w:lang w:val="sr-Cyrl-BA"/>
        </w:rPr>
        <w:t>u</w:t>
      </w:r>
      <w:r>
        <w:rPr>
          <w:lang w:val="sr-Cyrl-BA"/>
        </w:rPr>
        <w:t xml:space="preserve"> </w:t>
      </w:r>
      <w:r w:rsidR="00C10BD2">
        <w:rPr>
          <w:lang w:val="sr-Cyrl-BA"/>
        </w:rPr>
        <w:t>Republici</w:t>
      </w:r>
      <w:r>
        <w:rPr>
          <w:lang w:val="sr-Cyrl-BA"/>
        </w:rPr>
        <w:t xml:space="preserve"> </w:t>
      </w:r>
      <w:r w:rsidR="00C10BD2">
        <w:rPr>
          <w:lang w:val="sr-Cyrl-BA"/>
        </w:rPr>
        <w:t>Srpskoj</w:t>
      </w:r>
      <w:r>
        <w:rPr>
          <w:lang w:val="sr-Cyrl-BA"/>
        </w:rPr>
        <w:t xml:space="preserve">, </w:t>
      </w:r>
      <w:r w:rsidR="00C10BD2">
        <w:rPr>
          <w:lang w:val="sr-Cyrl-BA"/>
        </w:rPr>
        <w:t>koja</w:t>
      </w:r>
      <w:r>
        <w:rPr>
          <w:lang w:val="sr-Cyrl-BA"/>
        </w:rPr>
        <w:t xml:space="preserve"> </w:t>
      </w:r>
      <w:r w:rsidR="00C10BD2">
        <w:rPr>
          <w:lang w:val="sr-Cyrl-BA"/>
        </w:rPr>
        <w:t>je</w:t>
      </w:r>
      <w:r>
        <w:rPr>
          <w:lang w:val="sr-Cyrl-BA"/>
        </w:rPr>
        <w:t xml:space="preserve"> </w:t>
      </w:r>
      <w:r w:rsidR="00C10BD2">
        <w:rPr>
          <w:lang w:val="sr-Cyrl-BA"/>
        </w:rPr>
        <w:t>održana</w:t>
      </w:r>
      <w:r>
        <w:rPr>
          <w:lang w:val="sr-Cyrl-BA"/>
        </w:rPr>
        <w:t xml:space="preserve"> </w:t>
      </w:r>
      <w:r w:rsidR="00C10BD2">
        <w:rPr>
          <w:lang w:val="sr-Cyrl-BA"/>
        </w:rPr>
        <w:t>u</w:t>
      </w:r>
      <w:r>
        <w:rPr>
          <w:lang w:val="sr-Cyrl-BA"/>
        </w:rPr>
        <w:t xml:space="preserve"> </w:t>
      </w:r>
      <w:r w:rsidR="00C10BD2">
        <w:rPr>
          <w:lang w:val="sr-Cyrl-BA"/>
        </w:rPr>
        <w:t>maju</w:t>
      </w:r>
      <w:r>
        <w:rPr>
          <w:lang w:val="sr-Cyrl-BA"/>
        </w:rPr>
        <w:t xml:space="preserve"> </w:t>
      </w:r>
      <w:r w:rsidR="00B75E71">
        <w:rPr>
          <w:lang w:val="sr-Cyrl-BA"/>
        </w:rPr>
        <w:t xml:space="preserve">2025. </w:t>
      </w:r>
      <w:r w:rsidR="00C10BD2">
        <w:rPr>
          <w:lang w:val="sr-Cyrl-BA"/>
        </w:rPr>
        <w:t>godine</w:t>
      </w:r>
      <w:r w:rsidR="00B75E71">
        <w:rPr>
          <w:lang w:val="sr-Cyrl-BA"/>
        </w:rPr>
        <w:t>.</w:t>
      </w:r>
    </w:p>
    <w:p w14:paraId="415ED8FF" w14:textId="078301E3" w:rsidR="00B75E71" w:rsidRDefault="00B75E71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Model</w:t>
      </w:r>
      <w:r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>
        <w:rPr>
          <w:lang w:val="sr-Cyrl-BA"/>
        </w:rPr>
        <w:t xml:space="preserve"> </w:t>
      </w:r>
      <w:r w:rsidR="00C10BD2">
        <w:rPr>
          <w:lang w:val="sr-Cyrl-BA"/>
        </w:rPr>
        <w:t>razmatran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sjednici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Odbora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za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praćenje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primjene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ponašanja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nakon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razmatranja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rasprave</w:t>
      </w:r>
      <w:r w:rsidR="00BD4F36">
        <w:rPr>
          <w:lang w:val="sr-Cyrl-BA"/>
        </w:rPr>
        <w:t xml:space="preserve">, </w:t>
      </w:r>
      <w:r w:rsidR="00C10BD2">
        <w:rPr>
          <w:lang w:val="sr-Cyrl-BA"/>
        </w:rPr>
        <w:t>utvrđen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DA74FD">
        <w:rPr>
          <w:lang w:val="sr-Cyrl-BA"/>
        </w:rPr>
        <w:t xml:space="preserve"> </w:t>
      </w:r>
      <w:r w:rsidR="00C10BD2">
        <w:rPr>
          <w:lang w:val="sr-Cyrl-BA"/>
        </w:rPr>
        <w:t>konačni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Prijedlog</w:t>
      </w:r>
      <w:r w:rsidR="00BD4F36"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Skupštine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ED2E73">
        <w:rPr>
          <w:lang w:val="sr-Cyrl-BA"/>
        </w:rPr>
        <w:t xml:space="preserve">, </w:t>
      </w:r>
      <w:r w:rsidR="00C10BD2">
        <w:rPr>
          <w:lang w:val="sr-Cyrl-BA"/>
        </w:rPr>
        <w:t>koji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dostavlja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Skuštini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razmatranje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ED2E73">
        <w:rPr>
          <w:lang w:val="sr-Cyrl-BA"/>
        </w:rPr>
        <w:t xml:space="preserve"> </w:t>
      </w:r>
      <w:r w:rsidR="00C10BD2">
        <w:rPr>
          <w:lang w:val="sr-Cyrl-BA"/>
        </w:rPr>
        <w:t>donošenje</w:t>
      </w:r>
      <w:r w:rsidR="00ED2E73">
        <w:rPr>
          <w:lang w:val="sr-Cyrl-BA"/>
        </w:rPr>
        <w:t>.</w:t>
      </w:r>
    </w:p>
    <w:p w14:paraId="504F9458" w14:textId="0FDCF94A" w:rsidR="00F67215" w:rsidRDefault="006B7279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Prijedlog</w:t>
      </w:r>
      <w:r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>
        <w:rPr>
          <w:lang w:val="sr-Cyrl-BA"/>
        </w:rPr>
        <w:t xml:space="preserve"> </w:t>
      </w:r>
      <w:r w:rsidR="00C10BD2">
        <w:rPr>
          <w:lang w:val="sr-Cyrl-BA"/>
        </w:rPr>
        <w:t>u</w:t>
      </w:r>
      <w:r>
        <w:rPr>
          <w:lang w:val="sr-Cyrl-BA"/>
        </w:rPr>
        <w:t xml:space="preserve"> </w:t>
      </w:r>
      <w:r w:rsidR="00C10BD2">
        <w:rPr>
          <w:lang w:val="sr-Cyrl-BA"/>
        </w:rPr>
        <w:t>odnosu</w:t>
      </w:r>
      <w:r>
        <w:rPr>
          <w:lang w:val="sr-Cyrl-BA"/>
        </w:rPr>
        <w:t xml:space="preserve"> </w:t>
      </w:r>
      <w:r w:rsidR="00C10BD2">
        <w:rPr>
          <w:lang w:val="sr-Cyrl-BA"/>
        </w:rPr>
        <w:t>na</w:t>
      </w:r>
      <w:r>
        <w:rPr>
          <w:lang w:val="sr-Cyrl-BA"/>
        </w:rPr>
        <w:t xml:space="preserve"> </w:t>
      </w:r>
      <w:r w:rsidR="00C10BD2">
        <w:rPr>
          <w:lang w:val="sr-Cyrl-BA"/>
        </w:rPr>
        <w:t>važeći</w:t>
      </w:r>
      <w:r>
        <w:rPr>
          <w:lang w:val="sr-Cyrl-BA"/>
        </w:rPr>
        <w:t xml:space="preserve"> </w:t>
      </w:r>
      <w:r w:rsidR="00C10BD2">
        <w:rPr>
          <w:lang w:val="sr-Cyrl-BA"/>
        </w:rPr>
        <w:t>Etički</w:t>
      </w:r>
      <w:r>
        <w:rPr>
          <w:lang w:val="sr-Cyrl-BA"/>
        </w:rPr>
        <w:t xml:space="preserve"> </w:t>
      </w:r>
      <w:r w:rsidR="00C10BD2">
        <w:rPr>
          <w:lang w:val="sr-Cyrl-BA"/>
        </w:rPr>
        <w:t>kodeks</w:t>
      </w:r>
      <w:r>
        <w:rPr>
          <w:lang w:val="sr-Cyrl-BA"/>
        </w:rPr>
        <w:t xml:space="preserve">, </w:t>
      </w:r>
      <w:r w:rsidR="00C10BD2">
        <w:rPr>
          <w:lang w:val="sr-Cyrl-BA"/>
        </w:rPr>
        <w:t>sadrži</w:t>
      </w:r>
      <w:r>
        <w:rPr>
          <w:lang w:val="sr-Cyrl-BA"/>
        </w:rPr>
        <w:t xml:space="preserve"> </w:t>
      </w:r>
      <w:r w:rsidR="00C10BD2">
        <w:rPr>
          <w:lang w:val="sr-Cyrl-BA"/>
        </w:rPr>
        <w:t>preciznije</w:t>
      </w:r>
      <w:r>
        <w:rPr>
          <w:lang w:val="sr-Cyrl-BA"/>
        </w:rPr>
        <w:t xml:space="preserve"> </w:t>
      </w:r>
      <w:r w:rsidR="00C10BD2">
        <w:rPr>
          <w:lang w:val="sr-Cyrl-BA"/>
        </w:rPr>
        <w:t>definisane</w:t>
      </w:r>
      <w:r>
        <w:rPr>
          <w:lang w:val="sr-Cyrl-BA"/>
        </w:rPr>
        <w:t xml:space="preserve"> </w:t>
      </w:r>
      <w:r w:rsidR="00C10BD2">
        <w:rPr>
          <w:lang w:val="sr-Cyrl-BA"/>
        </w:rPr>
        <w:t>principe</w:t>
      </w:r>
      <w:r>
        <w:rPr>
          <w:lang w:val="sr-Cyrl-BA"/>
        </w:rPr>
        <w:t xml:space="preserve"> </w:t>
      </w:r>
      <w:r w:rsidR="00C10BD2">
        <w:rPr>
          <w:lang w:val="sr-Cyrl-BA"/>
        </w:rPr>
        <w:t>i</w:t>
      </w:r>
      <w:r>
        <w:rPr>
          <w:lang w:val="sr-Cyrl-BA"/>
        </w:rPr>
        <w:t xml:space="preserve"> </w:t>
      </w:r>
      <w:r w:rsidR="00C10BD2">
        <w:rPr>
          <w:lang w:val="sr-Cyrl-BA"/>
        </w:rPr>
        <w:t>pravila</w:t>
      </w:r>
      <w:r>
        <w:rPr>
          <w:lang w:val="sr-Cyrl-BA"/>
        </w:rPr>
        <w:t xml:space="preserve"> </w:t>
      </w:r>
      <w:r w:rsidR="00C10BD2">
        <w:rPr>
          <w:lang w:val="sr-Cyrl-BA"/>
        </w:rPr>
        <w:t>ponašanja</w:t>
      </w:r>
      <w:r>
        <w:rPr>
          <w:lang w:val="sr-Cyrl-BA"/>
        </w:rPr>
        <w:t xml:space="preserve"> </w:t>
      </w:r>
      <w:r w:rsidR="00C10BD2">
        <w:rPr>
          <w:lang w:val="sr-Cyrl-BA"/>
        </w:rPr>
        <w:t>odbornika</w:t>
      </w:r>
      <w:r>
        <w:rPr>
          <w:lang w:val="sr-Cyrl-BA"/>
        </w:rPr>
        <w:t xml:space="preserve"> </w:t>
      </w:r>
      <w:r w:rsidR="00C10BD2">
        <w:rPr>
          <w:lang w:val="sr-Cyrl-BA"/>
        </w:rPr>
        <w:t>u</w:t>
      </w:r>
      <w:r>
        <w:rPr>
          <w:lang w:val="sr-Cyrl-BA"/>
        </w:rPr>
        <w:t xml:space="preserve"> </w:t>
      </w:r>
      <w:r w:rsidR="00C10BD2">
        <w:rPr>
          <w:lang w:val="sr-Cyrl-BA"/>
        </w:rPr>
        <w:t>Skupštini</w:t>
      </w:r>
      <w:r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>
        <w:rPr>
          <w:lang w:val="sr-Cyrl-BA"/>
        </w:rPr>
        <w:t xml:space="preserve"> </w:t>
      </w:r>
      <w:r w:rsidR="00C10BD2">
        <w:rPr>
          <w:lang w:val="sr-Cyrl-BA"/>
        </w:rPr>
        <w:t>Derventa</w:t>
      </w:r>
      <w:r w:rsidR="00F67215">
        <w:rPr>
          <w:lang w:val="sr-Cyrl-BA"/>
        </w:rPr>
        <w:t xml:space="preserve">. </w:t>
      </w:r>
    </w:p>
    <w:p w14:paraId="1EA5A314" w14:textId="71CFA9DB" w:rsidR="009317D8" w:rsidRDefault="00F67215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Osnovni</w:t>
      </w:r>
      <w:r w:rsidR="00BE1FB0">
        <w:rPr>
          <w:lang w:val="sr-Cyrl-BA"/>
        </w:rPr>
        <w:t xml:space="preserve"> </w:t>
      </w:r>
      <w:r w:rsidR="00C10BD2">
        <w:rPr>
          <w:lang w:val="sr-Cyrl-BA"/>
        </w:rPr>
        <w:t>etički</w:t>
      </w:r>
      <w:r w:rsidR="00BE1FB0">
        <w:rPr>
          <w:lang w:val="sr-Cyrl-BA"/>
        </w:rPr>
        <w:t xml:space="preserve"> </w:t>
      </w:r>
      <w:r w:rsidR="00C10BD2">
        <w:rPr>
          <w:lang w:val="sr-Cyrl-BA"/>
        </w:rPr>
        <w:t>principi</w:t>
      </w:r>
      <w:r w:rsidR="007814F9">
        <w:rPr>
          <w:lang w:val="sr-Cyrl-BA"/>
        </w:rPr>
        <w:t xml:space="preserve"> </w:t>
      </w:r>
      <w:r w:rsidR="00C10BD2">
        <w:rPr>
          <w:lang w:val="sr-Cyrl-BA"/>
        </w:rPr>
        <w:t>odnose</w:t>
      </w:r>
      <w:r w:rsidR="007814F9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BE1FB0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7814F9">
        <w:rPr>
          <w:lang w:val="sr-Cyrl-BA"/>
        </w:rPr>
        <w:t xml:space="preserve"> </w:t>
      </w:r>
      <w:r w:rsidR="00C10BD2">
        <w:rPr>
          <w:lang w:val="sr-Cyrl-BA"/>
        </w:rPr>
        <w:t>poštovanje</w:t>
      </w:r>
      <w:r w:rsidR="0066231A">
        <w:rPr>
          <w:lang w:val="sr-Cyrl-BA"/>
        </w:rPr>
        <w:t xml:space="preserve"> </w:t>
      </w:r>
      <w:r w:rsidR="00C10BD2">
        <w:rPr>
          <w:lang w:val="sr-Cyrl-BA"/>
        </w:rPr>
        <w:t>zakona</w:t>
      </w:r>
      <w:r w:rsidR="0066231A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66231A">
        <w:rPr>
          <w:lang w:val="sr-Cyrl-BA"/>
        </w:rPr>
        <w:t xml:space="preserve"> </w:t>
      </w:r>
      <w:r w:rsidR="00C10BD2">
        <w:rPr>
          <w:lang w:val="sr-Cyrl-BA"/>
        </w:rPr>
        <w:t>drugih</w:t>
      </w:r>
      <w:r w:rsidR="0066231A">
        <w:rPr>
          <w:lang w:val="sr-Cyrl-BA"/>
        </w:rPr>
        <w:t xml:space="preserve"> </w:t>
      </w:r>
      <w:r w:rsidR="00C10BD2">
        <w:rPr>
          <w:lang w:val="sr-Cyrl-BA"/>
        </w:rPr>
        <w:t>propisa</w:t>
      </w:r>
      <w:r w:rsidR="0066231A">
        <w:rPr>
          <w:lang w:val="sr-Cyrl-BA"/>
        </w:rPr>
        <w:t xml:space="preserve">, </w:t>
      </w:r>
      <w:r w:rsidR="00C10BD2">
        <w:rPr>
          <w:lang w:val="sr-Cyrl-BA"/>
        </w:rPr>
        <w:t>očuvanje</w:t>
      </w:r>
      <w:r w:rsidR="007814F9">
        <w:rPr>
          <w:lang w:val="sr-Cyrl-BA"/>
        </w:rPr>
        <w:t xml:space="preserve"> </w:t>
      </w:r>
      <w:r w:rsidR="00C10BD2">
        <w:rPr>
          <w:lang w:val="sr-Cyrl-BA"/>
        </w:rPr>
        <w:t>integriteta</w:t>
      </w:r>
      <w:r w:rsidR="007814F9">
        <w:rPr>
          <w:lang w:val="sr-Cyrl-BA"/>
        </w:rPr>
        <w:t xml:space="preserve">, </w:t>
      </w:r>
      <w:r w:rsidR="00C10BD2">
        <w:rPr>
          <w:lang w:val="sr-Cyrl-BA"/>
        </w:rPr>
        <w:t>nediskriminaciju</w:t>
      </w:r>
      <w:r w:rsidR="007814F9">
        <w:rPr>
          <w:lang w:val="sr-Cyrl-BA"/>
        </w:rPr>
        <w:t xml:space="preserve">, </w:t>
      </w:r>
      <w:r w:rsidR="00C10BD2">
        <w:rPr>
          <w:lang w:val="sr-Cyrl-BA"/>
        </w:rPr>
        <w:t>odgovornost</w:t>
      </w:r>
      <w:r w:rsidR="003C5964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3C5964">
        <w:rPr>
          <w:lang w:val="sr-Cyrl-BA"/>
        </w:rPr>
        <w:t xml:space="preserve"> </w:t>
      </w:r>
      <w:r w:rsidR="00C10BD2">
        <w:rPr>
          <w:lang w:val="sr-Cyrl-BA"/>
        </w:rPr>
        <w:t>javni</w:t>
      </w:r>
      <w:r w:rsidR="003C5964">
        <w:rPr>
          <w:lang w:val="sr-Cyrl-BA"/>
        </w:rPr>
        <w:t xml:space="preserve"> </w:t>
      </w:r>
      <w:r w:rsidR="00C10BD2">
        <w:rPr>
          <w:lang w:val="sr-Cyrl-BA"/>
        </w:rPr>
        <w:t>interes</w:t>
      </w:r>
      <w:r w:rsidR="009317D8">
        <w:rPr>
          <w:lang w:val="sr-Cyrl-BA"/>
        </w:rPr>
        <w:t xml:space="preserve">, </w:t>
      </w:r>
      <w:r w:rsidR="00C10BD2">
        <w:rPr>
          <w:lang w:val="sr-Cyrl-BA"/>
        </w:rPr>
        <w:t>javnost</w:t>
      </w:r>
      <w:r w:rsidR="009317D8">
        <w:rPr>
          <w:lang w:val="sr-Cyrl-BA"/>
        </w:rPr>
        <w:t xml:space="preserve"> </w:t>
      </w:r>
      <w:r w:rsidR="00C10BD2">
        <w:rPr>
          <w:lang w:val="sr-Cyrl-BA"/>
        </w:rPr>
        <w:t>rada</w:t>
      </w:r>
      <w:r w:rsidR="009317D8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9317D8">
        <w:rPr>
          <w:lang w:val="sr-Cyrl-BA"/>
        </w:rPr>
        <w:t xml:space="preserve"> </w:t>
      </w:r>
      <w:r w:rsidR="00C10BD2">
        <w:rPr>
          <w:lang w:val="sr-Cyrl-BA"/>
        </w:rPr>
        <w:t>uzajamno</w:t>
      </w:r>
      <w:r w:rsidR="009317D8">
        <w:rPr>
          <w:lang w:val="sr-Cyrl-BA"/>
        </w:rPr>
        <w:t xml:space="preserve"> </w:t>
      </w:r>
      <w:r w:rsidR="00C10BD2">
        <w:rPr>
          <w:lang w:val="sr-Cyrl-BA"/>
        </w:rPr>
        <w:t>poštovanje</w:t>
      </w:r>
      <w:r w:rsidR="009317D8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9317D8">
        <w:rPr>
          <w:lang w:val="sr-Cyrl-BA"/>
        </w:rPr>
        <w:t xml:space="preserve"> </w:t>
      </w:r>
      <w:r w:rsidR="00C10BD2">
        <w:rPr>
          <w:lang w:val="sr-Cyrl-BA"/>
        </w:rPr>
        <w:t>komunikacija</w:t>
      </w:r>
      <w:r w:rsidR="009317D8">
        <w:rPr>
          <w:lang w:val="sr-Cyrl-BA"/>
        </w:rPr>
        <w:t xml:space="preserve"> </w:t>
      </w:r>
      <w:r w:rsidR="00BE1FB0">
        <w:rPr>
          <w:lang w:val="sr-Cyrl-BA"/>
        </w:rPr>
        <w:t>(</w:t>
      </w:r>
      <w:r w:rsidR="00C10BD2">
        <w:rPr>
          <w:lang w:val="sr-Cyrl-BA"/>
        </w:rPr>
        <w:t>čl</w:t>
      </w:r>
      <w:r w:rsidR="009317D8">
        <w:rPr>
          <w:lang w:val="sr-Cyrl-BA"/>
        </w:rPr>
        <w:t>.</w:t>
      </w:r>
      <w:r w:rsidR="0066231A">
        <w:rPr>
          <w:lang w:val="sr-Cyrl-BA"/>
        </w:rPr>
        <w:t>7</w:t>
      </w:r>
      <w:r w:rsidR="00BE1FB0">
        <w:rPr>
          <w:lang w:val="sr-Cyrl-BA"/>
        </w:rPr>
        <w:t>-</w:t>
      </w:r>
      <w:r w:rsidR="0066231A">
        <w:rPr>
          <w:lang w:val="sr-Cyrl-BA"/>
        </w:rPr>
        <w:t>12)</w:t>
      </w:r>
      <w:r w:rsidR="003C5964">
        <w:rPr>
          <w:lang w:val="sr-Cyrl-BA"/>
        </w:rPr>
        <w:t xml:space="preserve">. </w:t>
      </w:r>
    </w:p>
    <w:p w14:paraId="3C9D9A8E" w14:textId="31271EF0" w:rsidR="006B7279" w:rsidRDefault="009317D8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Prijedlogom</w:t>
      </w:r>
      <w:r w:rsidR="003C5964"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 w:rsidR="003C5964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3C5964">
        <w:rPr>
          <w:lang w:val="sr-Cyrl-BA"/>
        </w:rPr>
        <w:t xml:space="preserve"> </w:t>
      </w:r>
      <w:r w:rsidR="00C10BD2">
        <w:rPr>
          <w:lang w:val="sr-Cyrl-BA"/>
        </w:rPr>
        <w:t>konkretizovna</w:t>
      </w:r>
      <w:r w:rsidR="003C5964">
        <w:rPr>
          <w:lang w:val="sr-Cyrl-BA"/>
        </w:rPr>
        <w:t xml:space="preserve"> </w:t>
      </w:r>
      <w:r w:rsidR="00C10BD2">
        <w:rPr>
          <w:lang w:val="sr-Cyrl-BA"/>
        </w:rPr>
        <w:t>su</w:t>
      </w:r>
      <w:r w:rsidR="003C5964">
        <w:rPr>
          <w:lang w:val="sr-Cyrl-BA"/>
        </w:rPr>
        <w:t xml:space="preserve"> </w:t>
      </w:r>
      <w:r w:rsidR="00C10BD2">
        <w:rPr>
          <w:lang w:val="sr-Cyrl-BA"/>
        </w:rPr>
        <w:t>pravila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ponašanja</w:t>
      </w:r>
      <w:r>
        <w:rPr>
          <w:lang w:val="sr-Cyrl-BA"/>
        </w:rPr>
        <w:t xml:space="preserve"> </w:t>
      </w:r>
      <w:r w:rsidR="00C10BD2">
        <w:rPr>
          <w:lang w:val="sr-Cyrl-BA"/>
        </w:rPr>
        <w:t>i</w:t>
      </w:r>
      <w:r>
        <w:rPr>
          <w:lang w:val="sr-Cyrl-BA"/>
        </w:rPr>
        <w:t xml:space="preserve"> </w:t>
      </w:r>
      <w:r w:rsidR="00C10BD2">
        <w:rPr>
          <w:lang w:val="sr-Cyrl-BA"/>
        </w:rPr>
        <w:t>obaveze</w:t>
      </w:r>
      <w:r>
        <w:rPr>
          <w:lang w:val="sr-Cyrl-BA"/>
        </w:rPr>
        <w:t xml:space="preserve"> </w:t>
      </w:r>
      <w:r w:rsidR="00C10BD2">
        <w:rPr>
          <w:lang w:val="sr-Cyrl-BA"/>
        </w:rPr>
        <w:t>odbornika</w:t>
      </w:r>
      <w:r>
        <w:rPr>
          <w:lang w:val="sr-Cyrl-BA"/>
        </w:rPr>
        <w:t xml:space="preserve"> </w:t>
      </w:r>
      <w:r w:rsidR="00C10BD2">
        <w:rPr>
          <w:lang w:val="sr-Cyrl-BA"/>
        </w:rPr>
        <w:t>koja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odnose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zabranu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korupcije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drugih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oblika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zloupotrebe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javnih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funkcija</w:t>
      </w:r>
      <w:r w:rsidR="007A440C">
        <w:rPr>
          <w:lang w:val="sr-Cyrl-BA"/>
        </w:rPr>
        <w:t xml:space="preserve">, </w:t>
      </w:r>
      <w:r w:rsidR="00C10BD2">
        <w:rPr>
          <w:lang w:val="sr-Cyrl-BA"/>
        </w:rPr>
        <w:t>sprečavanje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sukoba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interesa</w:t>
      </w:r>
      <w:r w:rsidR="0064136A">
        <w:rPr>
          <w:lang w:val="sr-Cyrl-BA"/>
        </w:rPr>
        <w:t xml:space="preserve">, </w:t>
      </w:r>
      <w:r w:rsidR="00C10BD2">
        <w:rPr>
          <w:lang w:val="sr-Cyrl-BA"/>
        </w:rPr>
        <w:t>zabranu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obavljanja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nespojivih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funkcija</w:t>
      </w:r>
      <w:r w:rsidR="007A440C">
        <w:rPr>
          <w:lang w:val="sr-Cyrl-BA"/>
        </w:rPr>
        <w:t xml:space="preserve">, </w:t>
      </w:r>
      <w:r w:rsidR="00C10BD2">
        <w:rPr>
          <w:lang w:val="sr-Cyrl-BA"/>
        </w:rPr>
        <w:t>zabranu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primanja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poklona</w:t>
      </w:r>
      <w:r w:rsidR="0064136A">
        <w:rPr>
          <w:lang w:val="sr-Cyrl-BA"/>
        </w:rPr>
        <w:t xml:space="preserve">, </w:t>
      </w:r>
      <w:r w:rsidR="00C10BD2">
        <w:rPr>
          <w:lang w:val="sr-Cyrl-BA"/>
        </w:rPr>
        <w:t>obavezu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lastRenderedPageBreak/>
        <w:t>informisanja</w:t>
      </w:r>
      <w:r w:rsidR="0064136A">
        <w:rPr>
          <w:lang w:val="sr-Cyrl-BA"/>
        </w:rPr>
        <w:t xml:space="preserve"> </w:t>
      </w:r>
      <w:r w:rsidR="00C10BD2">
        <w:rPr>
          <w:lang w:val="sr-Cyrl-BA"/>
        </w:rPr>
        <w:t>javnosti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saradnju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sa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medijima</w:t>
      </w:r>
      <w:r w:rsidR="00B957C9">
        <w:rPr>
          <w:lang w:val="sr-Cyrl-BA"/>
        </w:rPr>
        <w:t>,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poštovanje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pravila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rada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sjednicama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skupštine</w:t>
      </w:r>
      <w:r w:rsidR="00B957C9">
        <w:rPr>
          <w:lang w:val="sr-Cyrl-BA"/>
        </w:rPr>
        <w:t>,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poštovanje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zaposlenih</w:t>
      </w:r>
      <w:r w:rsidR="007A440C">
        <w:rPr>
          <w:lang w:val="sr-Cyrl-BA"/>
        </w:rPr>
        <w:t xml:space="preserve">, </w:t>
      </w:r>
      <w:r w:rsidR="00C10BD2">
        <w:rPr>
          <w:lang w:val="sr-Cyrl-BA"/>
        </w:rPr>
        <w:t>obaveznu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edukaciju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B957C9">
        <w:rPr>
          <w:lang w:val="sr-Cyrl-BA"/>
        </w:rPr>
        <w:t xml:space="preserve"> </w:t>
      </w:r>
      <w:r w:rsidR="00C10BD2">
        <w:rPr>
          <w:lang w:val="sr-Cyrl-BA"/>
        </w:rPr>
        <w:t>usavršavanja</w:t>
      </w:r>
      <w:r w:rsidR="007A440C">
        <w:rPr>
          <w:lang w:val="sr-Cyrl-BA"/>
        </w:rPr>
        <w:t xml:space="preserve">, </w:t>
      </w:r>
      <w:r w:rsidR="00C10BD2">
        <w:rPr>
          <w:lang w:val="sr-Cyrl-BA"/>
        </w:rPr>
        <w:t>zabranu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seksualnog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uznemiravanja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7A440C">
        <w:rPr>
          <w:lang w:val="sr-Cyrl-BA"/>
        </w:rPr>
        <w:t xml:space="preserve"> </w:t>
      </w:r>
      <w:r w:rsidR="00C10BD2">
        <w:rPr>
          <w:lang w:val="sr-Cyrl-BA"/>
        </w:rPr>
        <w:t>kodeks</w:t>
      </w:r>
      <w:r w:rsidR="00200EEE">
        <w:rPr>
          <w:lang w:val="sr-Cyrl-BA"/>
        </w:rPr>
        <w:t xml:space="preserve"> </w:t>
      </w:r>
      <w:r w:rsidR="00C10BD2">
        <w:rPr>
          <w:lang w:val="sr-Cyrl-BA"/>
        </w:rPr>
        <w:t>oblačenja</w:t>
      </w:r>
      <w:r w:rsidR="00200EEE">
        <w:rPr>
          <w:lang w:val="sr-Cyrl-BA"/>
        </w:rPr>
        <w:t xml:space="preserve"> </w:t>
      </w:r>
      <w:r w:rsidR="00C10BD2">
        <w:rPr>
          <w:lang w:val="sr-Cyrl-BA"/>
        </w:rPr>
        <w:t>odbornika</w:t>
      </w:r>
      <w:r w:rsidR="00200EEE">
        <w:rPr>
          <w:lang w:val="sr-Cyrl-BA"/>
        </w:rPr>
        <w:t>.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Novina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ovom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prijedlogu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posebno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konkretizovano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pravilo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zabrane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seksulanog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uznemiravanja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koje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je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usklađeno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sa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međunarodnim</w:t>
      </w:r>
      <w:r w:rsidR="00684B0A">
        <w:rPr>
          <w:lang w:val="sr-Cyrl-BA"/>
        </w:rPr>
        <w:t xml:space="preserve"> </w:t>
      </w:r>
      <w:r w:rsidR="00C10BD2">
        <w:rPr>
          <w:lang w:val="sr-Cyrl-BA"/>
        </w:rPr>
        <w:t>standardima</w:t>
      </w:r>
      <w:r w:rsidR="00F508D0">
        <w:rPr>
          <w:lang w:val="sr-Cyrl-BA"/>
        </w:rPr>
        <w:t xml:space="preserve"> (</w:t>
      </w:r>
      <w:r w:rsidR="00C10BD2">
        <w:rPr>
          <w:lang w:val="sr-Cyrl-BA"/>
        </w:rPr>
        <w:t>čl</w:t>
      </w:r>
      <w:r w:rsidR="00F508D0">
        <w:rPr>
          <w:lang w:val="sr-Cyrl-BA"/>
        </w:rPr>
        <w:t>. 13-</w:t>
      </w:r>
      <w:r w:rsidR="005C597D">
        <w:rPr>
          <w:lang w:val="sr-Cyrl-BA"/>
        </w:rPr>
        <w:t>23)</w:t>
      </w:r>
      <w:r w:rsidR="00684B0A">
        <w:rPr>
          <w:lang w:val="sr-Cyrl-BA"/>
        </w:rPr>
        <w:t>.</w:t>
      </w:r>
    </w:p>
    <w:p w14:paraId="0940FBD0" w14:textId="152DDEE8" w:rsidR="00684B0A" w:rsidRDefault="00684B0A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Prijedlog</w:t>
      </w:r>
      <w:r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>
        <w:rPr>
          <w:lang w:val="sr-Cyrl-BA"/>
        </w:rPr>
        <w:t xml:space="preserve"> </w:t>
      </w:r>
      <w:r w:rsidR="00C10BD2">
        <w:rPr>
          <w:lang w:val="sr-Cyrl-BA"/>
        </w:rPr>
        <w:t>u</w:t>
      </w:r>
      <w:r>
        <w:rPr>
          <w:lang w:val="sr-Cyrl-BA"/>
        </w:rPr>
        <w:t xml:space="preserve"> </w:t>
      </w:r>
      <w:r w:rsidR="00C10BD2">
        <w:rPr>
          <w:lang w:val="sr-Cyrl-BA"/>
        </w:rPr>
        <w:t>odnosu</w:t>
      </w:r>
      <w:r>
        <w:rPr>
          <w:lang w:val="sr-Cyrl-BA"/>
        </w:rPr>
        <w:t xml:space="preserve"> </w:t>
      </w:r>
      <w:r w:rsidR="00C10BD2">
        <w:rPr>
          <w:lang w:val="sr-Cyrl-BA"/>
        </w:rPr>
        <w:t>na</w:t>
      </w:r>
      <w:r>
        <w:rPr>
          <w:lang w:val="sr-Cyrl-BA"/>
        </w:rPr>
        <w:t xml:space="preserve"> </w:t>
      </w:r>
      <w:r w:rsidR="00C10BD2">
        <w:rPr>
          <w:lang w:val="sr-Cyrl-BA"/>
        </w:rPr>
        <w:t>važeći</w:t>
      </w:r>
      <w:r>
        <w:rPr>
          <w:lang w:val="sr-Cyrl-BA"/>
        </w:rPr>
        <w:t xml:space="preserve"> </w:t>
      </w:r>
      <w:r w:rsidR="00C10BD2">
        <w:rPr>
          <w:lang w:val="sr-Cyrl-BA"/>
        </w:rPr>
        <w:t>sadrži</w:t>
      </w:r>
      <w:r>
        <w:rPr>
          <w:lang w:val="sr-Cyrl-BA"/>
        </w:rPr>
        <w:t xml:space="preserve"> </w:t>
      </w:r>
      <w:r w:rsidR="00C10BD2">
        <w:rPr>
          <w:lang w:val="sr-Cyrl-BA"/>
        </w:rPr>
        <w:t>detaljan</w:t>
      </w:r>
      <w:r>
        <w:rPr>
          <w:lang w:val="sr-Cyrl-BA"/>
        </w:rPr>
        <w:t xml:space="preserve"> </w:t>
      </w:r>
      <w:r w:rsidR="00C10BD2">
        <w:rPr>
          <w:lang w:val="sr-Cyrl-BA"/>
        </w:rPr>
        <w:t>i</w:t>
      </w:r>
      <w:r>
        <w:rPr>
          <w:lang w:val="sr-Cyrl-BA"/>
        </w:rPr>
        <w:t xml:space="preserve"> </w:t>
      </w:r>
      <w:r w:rsidR="00C10BD2">
        <w:rPr>
          <w:lang w:val="sr-Cyrl-BA"/>
        </w:rPr>
        <w:t>precizno</w:t>
      </w:r>
      <w:r>
        <w:rPr>
          <w:lang w:val="sr-Cyrl-BA"/>
        </w:rPr>
        <w:t xml:space="preserve"> </w:t>
      </w:r>
      <w:r w:rsidR="00C10BD2">
        <w:rPr>
          <w:lang w:val="sr-Cyrl-BA"/>
        </w:rPr>
        <w:t>propisan</w:t>
      </w:r>
      <w:r>
        <w:rPr>
          <w:lang w:val="sr-Cyrl-BA"/>
        </w:rPr>
        <w:t xml:space="preserve"> </w:t>
      </w:r>
      <w:r w:rsidR="00C10BD2">
        <w:rPr>
          <w:lang w:val="sr-Cyrl-BA"/>
        </w:rPr>
        <w:t>postupak</w:t>
      </w:r>
      <w:r>
        <w:rPr>
          <w:lang w:val="sr-Cyrl-BA"/>
        </w:rPr>
        <w:t xml:space="preserve"> </w:t>
      </w:r>
      <w:r w:rsidR="00C10BD2">
        <w:rPr>
          <w:lang w:val="sr-Cyrl-BA"/>
        </w:rPr>
        <w:t>po</w:t>
      </w:r>
      <w:r>
        <w:rPr>
          <w:lang w:val="sr-Cyrl-BA"/>
        </w:rPr>
        <w:t xml:space="preserve"> </w:t>
      </w:r>
      <w:r w:rsidR="00C10BD2">
        <w:rPr>
          <w:lang w:val="sr-Cyrl-BA"/>
        </w:rPr>
        <w:t>prijavi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za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povredu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711AF7">
        <w:rPr>
          <w:lang w:val="sr-Cyrl-BA"/>
        </w:rPr>
        <w:t xml:space="preserve">, </w:t>
      </w:r>
      <w:r w:rsidR="00C10BD2">
        <w:rPr>
          <w:lang w:val="sr-Cyrl-BA"/>
        </w:rPr>
        <w:t>rad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postupanje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Komisije</w:t>
      </w:r>
      <w:r w:rsidR="00711AF7">
        <w:rPr>
          <w:lang w:val="sr-Cyrl-BA"/>
        </w:rPr>
        <w:t xml:space="preserve">, </w:t>
      </w:r>
      <w:r w:rsidR="00C10BD2">
        <w:rPr>
          <w:lang w:val="sr-Cyrl-BA"/>
        </w:rPr>
        <w:t>izricanje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izvršavanje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sankcija</w:t>
      </w:r>
      <w:r w:rsidR="00711AF7">
        <w:rPr>
          <w:lang w:val="sr-Cyrl-BA"/>
        </w:rPr>
        <w:t xml:space="preserve">, </w:t>
      </w:r>
      <w:r w:rsidR="00C10BD2">
        <w:rPr>
          <w:lang w:val="sr-Cyrl-BA"/>
        </w:rPr>
        <w:t>ulaganje</w:t>
      </w:r>
      <w:r w:rsidR="00A27F16">
        <w:rPr>
          <w:lang w:val="sr-Cyrl-BA"/>
        </w:rPr>
        <w:t xml:space="preserve"> </w:t>
      </w:r>
      <w:r w:rsidR="00C10BD2">
        <w:rPr>
          <w:lang w:val="sr-Cyrl-BA"/>
        </w:rPr>
        <w:t>žalbe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odluku</w:t>
      </w:r>
      <w:r w:rsidR="00711AF7">
        <w:rPr>
          <w:lang w:val="sr-Cyrl-BA"/>
        </w:rPr>
        <w:t xml:space="preserve"> </w:t>
      </w:r>
      <w:r w:rsidR="00C10BD2">
        <w:rPr>
          <w:lang w:val="sr-Cyrl-BA"/>
        </w:rPr>
        <w:t>Odbora</w:t>
      </w:r>
      <w:r w:rsidR="00C804A2">
        <w:rPr>
          <w:lang w:val="sr-Cyrl-BA"/>
        </w:rPr>
        <w:t xml:space="preserve"> (</w:t>
      </w:r>
      <w:r w:rsidR="00C10BD2">
        <w:rPr>
          <w:lang w:val="sr-Cyrl-BA"/>
        </w:rPr>
        <w:t>čl</w:t>
      </w:r>
      <w:r w:rsidR="00C804A2">
        <w:rPr>
          <w:lang w:val="sr-Cyrl-BA"/>
        </w:rPr>
        <w:t>. 30-</w:t>
      </w:r>
      <w:r w:rsidR="000272F0">
        <w:rPr>
          <w:lang w:val="sr-Cyrl-BA"/>
        </w:rPr>
        <w:t>37)</w:t>
      </w:r>
      <w:r w:rsidR="00E6090B">
        <w:rPr>
          <w:lang w:val="sr-Cyrl-BA"/>
        </w:rPr>
        <w:t>.</w:t>
      </w:r>
    </w:p>
    <w:p w14:paraId="09EE527F" w14:textId="502BD407" w:rsidR="00E6090B" w:rsidRDefault="00E6090B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Novina</w:t>
      </w:r>
      <w:r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4514F5">
        <w:rPr>
          <w:lang w:val="sr-Cyrl-BA"/>
        </w:rPr>
        <w:t xml:space="preserve"> </w:t>
      </w:r>
      <w:r w:rsidR="00C10BD2">
        <w:rPr>
          <w:lang w:val="sr-Cyrl-BA"/>
        </w:rPr>
        <w:t>Prijedlogu</w:t>
      </w:r>
      <w:r w:rsidR="004514F5">
        <w:rPr>
          <w:lang w:val="sr-Cyrl-BA"/>
        </w:rPr>
        <w:t xml:space="preserve"> </w:t>
      </w:r>
      <w:r w:rsidR="00C10BD2">
        <w:rPr>
          <w:lang w:val="sr-Cyrl-BA"/>
        </w:rPr>
        <w:t>ovog</w:t>
      </w:r>
      <w:r w:rsidR="004514F5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4514F5">
        <w:rPr>
          <w:lang w:val="sr-Cyrl-BA"/>
        </w:rPr>
        <w:t xml:space="preserve"> </w:t>
      </w:r>
      <w:r w:rsidR="00C10BD2">
        <w:rPr>
          <w:lang w:val="sr-Cyrl-BA"/>
        </w:rPr>
        <w:t>je</w:t>
      </w:r>
      <w:r>
        <w:rPr>
          <w:lang w:val="sr-Cyrl-BA"/>
        </w:rPr>
        <w:t xml:space="preserve"> </w:t>
      </w:r>
      <w:r w:rsidR="00C10BD2">
        <w:rPr>
          <w:lang w:val="sr-Cyrl-BA"/>
        </w:rPr>
        <w:t>i</w:t>
      </w:r>
      <w:r>
        <w:rPr>
          <w:lang w:val="sr-Cyrl-BA"/>
        </w:rPr>
        <w:t xml:space="preserve"> </w:t>
      </w:r>
      <w:r w:rsidR="00C10BD2">
        <w:rPr>
          <w:lang w:val="sr-Cyrl-BA"/>
        </w:rPr>
        <w:t>propisivanje</w:t>
      </w:r>
      <w:r>
        <w:rPr>
          <w:lang w:val="sr-Cyrl-BA"/>
        </w:rPr>
        <w:t xml:space="preserve"> </w:t>
      </w:r>
      <w:r w:rsidR="00C10BD2">
        <w:rPr>
          <w:lang w:val="sr-Cyrl-BA"/>
        </w:rPr>
        <w:t>sastava</w:t>
      </w:r>
      <w:r w:rsidR="00A27F16">
        <w:rPr>
          <w:lang w:val="sr-Cyrl-BA"/>
        </w:rPr>
        <w:t xml:space="preserve"> </w:t>
      </w:r>
      <w:r w:rsidR="00C10BD2">
        <w:rPr>
          <w:lang w:val="sr-Cyrl-BA"/>
        </w:rPr>
        <w:t>članova</w:t>
      </w:r>
      <w:r w:rsidR="00A27F16">
        <w:rPr>
          <w:lang w:val="sr-Cyrl-BA"/>
        </w:rPr>
        <w:t xml:space="preserve"> </w:t>
      </w:r>
      <w:r w:rsidR="00C10BD2">
        <w:rPr>
          <w:lang w:val="sr-Cyrl-BA"/>
        </w:rPr>
        <w:t>Odbora</w:t>
      </w:r>
      <w:r w:rsidR="00A27F16">
        <w:rPr>
          <w:lang w:val="sr-Cyrl-BA"/>
        </w:rPr>
        <w:t xml:space="preserve">, </w:t>
      </w:r>
      <w:r w:rsidR="00C10BD2">
        <w:rPr>
          <w:lang w:val="sr-Cyrl-BA"/>
        </w:rPr>
        <w:t>u</w:t>
      </w:r>
      <w:r w:rsidR="00A27F16">
        <w:rPr>
          <w:lang w:val="sr-Cyrl-BA"/>
        </w:rPr>
        <w:t xml:space="preserve"> </w:t>
      </w:r>
      <w:r w:rsidR="00C10BD2">
        <w:rPr>
          <w:lang w:val="sr-Cyrl-BA"/>
        </w:rPr>
        <w:t>smislu</w:t>
      </w:r>
      <w:r w:rsidR="00A27F16">
        <w:rPr>
          <w:lang w:val="sr-Cyrl-BA"/>
        </w:rPr>
        <w:t xml:space="preserve"> </w:t>
      </w:r>
      <w:r w:rsidR="00C10BD2">
        <w:rPr>
          <w:lang w:val="sr-Cyrl-BA"/>
        </w:rPr>
        <w:t>da</w:t>
      </w:r>
      <w:r>
        <w:rPr>
          <w:lang w:val="sr-Cyrl-BA"/>
        </w:rPr>
        <w:t xml:space="preserve"> </w:t>
      </w:r>
      <w:r w:rsidR="00C10BD2">
        <w:rPr>
          <w:lang w:val="sr-Cyrl-BA"/>
        </w:rPr>
        <w:t>će</w:t>
      </w:r>
      <w:r w:rsidR="00F508D0">
        <w:rPr>
          <w:lang w:val="sr-Cyrl-BA"/>
        </w:rPr>
        <w:t xml:space="preserve"> </w:t>
      </w:r>
      <w:r w:rsidR="00C10BD2">
        <w:rPr>
          <w:lang w:val="sr-Cyrl-BA"/>
        </w:rPr>
        <w:t>svaki</w:t>
      </w:r>
      <w:r>
        <w:rPr>
          <w:lang w:val="sr-Cyrl-BA"/>
        </w:rPr>
        <w:t xml:space="preserve"> </w:t>
      </w:r>
      <w:r w:rsidR="00C10BD2">
        <w:rPr>
          <w:lang w:val="sr-Cyrl-BA"/>
        </w:rPr>
        <w:t>član</w:t>
      </w:r>
      <w:r>
        <w:rPr>
          <w:lang w:val="sr-Cyrl-BA"/>
        </w:rPr>
        <w:t xml:space="preserve"> </w:t>
      </w:r>
      <w:r w:rsidR="00C10BD2">
        <w:rPr>
          <w:lang w:val="sr-Cyrl-BA"/>
        </w:rPr>
        <w:t>Odbora</w:t>
      </w:r>
      <w:r>
        <w:rPr>
          <w:lang w:val="sr-Cyrl-BA"/>
        </w:rPr>
        <w:t xml:space="preserve"> </w:t>
      </w:r>
      <w:r w:rsidR="00C10BD2">
        <w:rPr>
          <w:lang w:val="sr-Cyrl-BA"/>
        </w:rPr>
        <w:t>imati</w:t>
      </w:r>
      <w:r>
        <w:rPr>
          <w:lang w:val="sr-Cyrl-BA"/>
        </w:rPr>
        <w:t xml:space="preserve"> </w:t>
      </w:r>
      <w:r w:rsidR="00C10BD2">
        <w:rPr>
          <w:lang w:val="sr-Cyrl-BA"/>
        </w:rPr>
        <w:t>svog</w:t>
      </w:r>
      <w:r>
        <w:rPr>
          <w:lang w:val="sr-Cyrl-BA"/>
        </w:rPr>
        <w:t xml:space="preserve"> </w:t>
      </w:r>
      <w:r w:rsidR="00C10BD2">
        <w:rPr>
          <w:lang w:val="sr-Cyrl-BA"/>
        </w:rPr>
        <w:t>zamjenika</w:t>
      </w:r>
      <w:r>
        <w:rPr>
          <w:lang w:val="sr-Cyrl-BA"/>
        </w:rPr>
        <w:t xml:space="preserve">, </w:t>
      </w:r>
      <w:r w:rsidR="00C10BD2">
        <w:rPr>
          <w:lang w:val="sr-Cyrl-BA"/>
        </w:rPr>
        <w:t>koji</w:t>
      </w:r>
      <w:r>
        <w:rPr>
          <w:lang w:val="sr-Cyrl-BA"/>
        </w:rPr>
        <w:t xml:space="preserve"> </w:t>
      </w:r>
      <w:r w:rsidR="00C10BD2">
        <w:rPr>
          <w:lang w:val="sr-Cyrl-BA"/>
        </w:rPr>
        <w:t>preuzima</w:t>
      </w:r>
      <w:r>
        <w:rPr>
          <w:lang w:val="sr-Cyrl-BA"/>
        </w:rPr>
        <w:t xml:space="preserve"> </w:t>
      </w:r>
      <w:r w:rsidR="00C10BD2">
        <w:rPr>
          <w:lang w:val="sr-Cyrl-BA"/>
        </w:rPr>
        <w:t>funkciju</w:t>
      </w:r>
      <w:r>
        <w:rPr>
          <w:lang w:val="sr-Cyrl-BA"/>
        </w:rPr>
        <w:t xml:space="preserve"> </w:t>
      </w:r>
      <w:r w:rsidR="00C10BD2">
        <w:rPr>
          <w:lang w:val="sr-Cyrl-BA"/>
        </w:rPr>
        <w:t>člana</w:t>
      </w:r>
      <w:r>
        <w:rPr>
          <w:lang w:val="sr-Cyrl-BA"/>
        </w:rPr>
        <w:t xml:space="preserve">, </w:t>
      </w:r>
      <w:r w:rsidR="00C10BD2">
        <w:rPr>
          <w:lang w:val="sr-Cyrl-BA"/>
        </w:rPr>
        <w:t>ukoliko</w:t>
      </w:r>
      <w:r>
        <w:rPr>
          <w:lang w:val="sr-Cyrl-BA"/>
        </w:rPr>
        <w:t xml:space="preserve"> </w:t>
      </w:r>
      <w:r w:rsidR="00C10BD2">
        <w:rPr>
          <w:lang w:val="sr-Cyrl-BA"/>
        </w:rPr>
        <w:t>se</w:t>
      </w:r>
      <w:r>
        <w:rPr>
          <w:lang w:val="sr-Cyrl-BA"/>
        </w:rPr>
        <w:t xml:space="preserve"> </w:t>
      </w:r>
      <w:r w:rsidR="00C10BD2">
        <w:rPr>
          <w:lang w:val="sr-Cyrl-BA"/>
        </w:rPr>
        <w:t>prijava</w:t>
      </w:r>
      <w:r w:rsidR="004514F5">
        <w:rPr>
          <w:lang w:val="sr-Cyrl-BA"/>
        </w:rPr>
        <w:t xml:space="preserve"> </w:t>
      </w:r>
      <w:r w:rsidR="00C10BD2">
        <w:rPr>
          <w:lang w:val="sr-Cyrl-BA"/>
        </w:rPr>
        <w:t>za</w:t>
      </w:r>
      <w:r w:rsidR="004514F5">
        <w:rPr>
          <w:lang w:val="sr-Cyrl-BA"/>
        </w:rPr>
        <w:t xml:space="preserve"> </w:t>
      </w:r>
      <w:r w:rsidR="00C10BD2">
        <w:rPr>
          <w:lang w:val="sr-Cyrl-BA"/>
        </w:rPr>
        <w:t>povredu</w:t>
      </w:r>
      <w:r w:rsidR="004514F5"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 w:rsidR="004514F5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>
        <w:rPr>
          <w:lang w:val="sr-Cyrl-BA"/>
        </w:rPr>
        <w:t xml:space="preserve"> </w:t>
      </w:r>
      <w:r w:rsidR="00C10BD2">
        <w:rPr>
          <w:lang w:val="sr-Cyrl-BA"/>
        </w:rPr>
        <w:t>odnosi</w:t>
      </w:r>
      <w:r>
        <w:rPr>
          <w:lang w:val="sr-Cyrl-BA"/>
        </w:rPr>
        <w:t xml:space="preserve"> </w:t>
      </w:r>
      <w:r w:rsidR="00C10BD2">
        <w:rPr>
          <w:lang w:val="sr-Cyrl-BA"/>
        </w:rPr>
        <w:t>na</w:t>
      </w:r>
      <w:r>
        <w:rPr>
          <w:lang w:val="sr-Cyrl-BA"/>
        </w:rPr>
        <w:t xml:space="preserve"> </w:t>
      </w:r>
      <w:r w:rsidR="00C10BD2">
        <w:rPr>
          <w:lang w:val="sr-Cyrl-BA"/>
        </w:rPr>
        <w:t>člana</w:t>
      </w:r>
      <w:r>
        <w:rPr>
          <w:lang w:val="sr-Cyrl-BA"/>
        </w:rPr>
        <w:t xml:space="preserve"> </w:t>
      </w:r>
      <w:r w:rsidR="00C10BD2">
        <w:rPr>
          <w:lang w:val="sr-Cyrl-BA"/>
        </w:rPr>
        <w:t>Odbora</w:t>
      </w:r>
      <w:r>
        <w:rPr>
          <w:lang w:val="sr-Cyrl-BA"/>
        </w:rPr>
        <w:t xml:space="preserve">, </w:t>
      </w:r>
      <w:r w:rsidR="00C10BD2">
        <w:rPr>
          <w:lang w:val="sr-Cyrl-BA"/>
        </w:rPr>
        <w:t>ili</w:t>
      </w:r>
      <w:r>
        <w:rPr>
          <w:lang w:val="sr-Cyrl-BA"/>
        </w:rPr>
        <w:t xml:space="preserve"> </w:t>
      </w:r>
      <w:r w:rsidR="00C10BD2">
        <w:rPr>
          <w:lang w:val="sr-Cyrl-BA"/>
        </w:rPr>
        <w:t>s</w:t>
      </w:r>
      <w:r>
        <w:rPr>
          <w:lang w:val="sr-Cyrl-BA"/>
        </w:rPr>
        <w:t xml:space="preserve"> </w:t>
      </w:r>
      <w:r w:rsidR="00C10BD2">
        <w:rPr>
          <w:lang w:val="sr-Cyrl-BA"/>
        </w:rPr>
        <w:t>njim</w:t>
      </w:r>
      <w:r>
        <w:rPr>
          <w:lang w:val="sr-Cyrl-BA"/>
        </w:rPr>
        <w:t xml:space="preserve"> </w:t>
      </w:r>
      <w:r w:rsidR="00C10BD2">
        <w:rPr>
          <w:lang w:val="sr-Cyrl-BA"/>
        </w:rPr>
        <w:t>povezanog</w:t>
      </w:r>
      <w:r>
        <w:rPr>
          <w:lang w:val="sr-Cyrl-BA"/>
        </w:rPr>
        <w:t xml:space="preserve"> </w:t>
      </w:r>
      <w:r w:rsidR="00C10BD2">
        <w:rPr>
          <w:lang w:val="sr-Cyrl-BA"/>
        </w:rPr>
        <w:t>lica</w:t>
      </w:r>
      <w:r>
        <w:rPr>
          <w:lang w:val="sr-Cyrl-BA"/>
        </w:rPr>
        <w:t xml:space="preserve">, </w:t>
      </w:r>
      <w:r w:rsidR="00C10BD2">
        <w:rPr>
          <w:lang w:val="sr-Cyrl-BA"/>
        </w:rPr>
        <w:t>odnosno</w:t>
      </w:r>
      <w:r>
        <w:rPr>
          <w:lang w:val="sr-Cyrl-BA"/>
        </w:rPr>
        <w:t xml:space="preserve"> </w:t>
      </w:r>
      <w:r w:rsidR="00C10BD2">
        <w:rPr>
          <w:lang w:val="sr-Cyrl-BA"/>
        </w:rPr>
        <w:t>ako</w:t>
      </w:r>
      <w:r>
        <w:rPr>
          <w:lang w:val="sr-Cyrl-BA"/>
        </w:rPr>
        <w:t xml:space="preserve"> </w:t>
      </w:r>
      <w:r w:rsidR="00C10BD2">
        <w:rPr>
          <w:lang w:val="sr-Cyrl-BA"/>
        </w:rPr>
        <w:t>je</w:t>
      </w:r>
      <w:r>
        <w:rPr>
          <w:lang w:val="sr-Cyrl-BA"/>
        </w:rPr>
        <w:t xml:space="preserve"> </w:t>
      </w:r>
      <w:r w:rsidR="00C10BD2">
        <w:rPr>
          <w:lang w:val="sr-Cyrl-BA"/>
        </w:rPr>
        <w:t>član</w:t>
      </w:r>
      <w:r>
        <w:rPr>
          <w:lang w:val="sr-Cyrl-BA"/>
        </w:rPr>
        <w:t xml:space="preserve"> </w:t>
      </w:r>
      <w:r w:rsidR="00C10BD2">
        <w:rPr>
          <w:lang w:val="sr-Cyrl-BA"/>
        </w:rPr>
        <w:t>odbora</w:t>
      </w:r>
      <w:r>
        <w:rPr>
          <w:lang w:val="sr-Cyrl-BA"/>
        </w:rPr>
        <w:t xml:space="preserve"> </w:t>
      </w:r>
      <w:r w:rsidR="00C10BD2">
        <w:rPr>
          <w:lang w:val="sr-Cyrl-BA"/>
        </w:rPr>
        <w:t>podnosilac</w:t>
      </w:r>
      <w:r>
        <w:rPr>
          <w:lang w:val="sr-Cyrl-BA"/>
        </w:rPr>
        <w:t xml:space="preserve"> </w:t>
      </w:r>
      <w:r w:rsidR="00C10BD2">
        <w:rPr>
          <w:lang w:val="sr-Cyrl-BA"/>
        </w:rPr>
        <w:t>prijave</w:t>
      </w:r>
      <w:r w:rsidR="005C597D">
        <w:rPr>
          <w:lang w:val="sr-Cyrl-BA"/>
        </w:rPr>
        <w:t xml:space="preserve"> (</w:t>
      </w:r>
      <w:r w:rsidR="00C10BD2">
        <w:rPr>
          <w:lang w:val="sr-Cyrl-BA"/>
        </w:rPr>
        <w:t>član</w:t>
      </w:r>
      <w:r w:rsidR="005C597D">
        <w:rPr>
          <w:lang w:val="sr-Cyrl-BA"/>
        </w:rPr>
        <w:t xml:space="preserve"> 24)</w:t>
      </w:r>
      <w:r>
        <w:rPr>
          <w:lang w:val="sr-Cyrl-BA"/>
        </w:rPr>
        <w:t>.</w:t>
      </w:r>
    </w:p>
    <w:p w14:paraId="5DB054EF" w14:textId="4B51A489" w:rsidR="00AB78B4" w:rsidRDefault="004514F5" w:rsidP="00AB78B4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Takođe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po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prvi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put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uvodi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mehanizam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povjerljivog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savjetovanja</w:t>
      </w:r>
      <w:r w:rsidR="00AB78B4">
        <w:rPr>
          <w:lang w:val="sr-Cyrl-BA"/>
        </w:rPr>
        <w:t xml:space="preserve"> </w:t>
      </w:r>
      <w:r w:rsidR="00C10BD2">
        <w:rPr>
          <w:lang w:val="sr-Cyrl-BA"/>
        </w:rPr>
        <w:t>odbornika</w:t>
      </w:r>
      <w:r w:rsidR="00AB78B4">
        <w:rPr>
          <w:lang w:val="sr-Cyrl-BA"/>
        </w:rPr>
        <w:t xml:space="preserve">, </w:t>
      </w:r>
      <w:r w:rsidR="00C10BD2">
        <w:rPr>
          <w:lang w:val="sr-Cyrl-BA"/>
        </w:rPr>
        <w:t>kojim</w:t>
      </w:r>
      <w:r w:rsidR="00AB78B4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AB78B4">
        <w:rPr>
          <w:lang w:val="sr-Cyrl-BA"/>
        </w:rPr>
        <w:t xml:space="preserve"> </w:t>
      </w:r>
      <w:r w:rsidR="00C10BD2">
        <w:rPr>
          <w:lang w:val="sr-Cyrl-BA"/>
        </w:rPr>
        <w:t>odbornicima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daje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mogućnost</w:t>
      </w:r>
      <w:r w:rsidR="00A6579A">
        <w:rPr>
          <w:lang w:val="sr-Cyrl-BA"/>
        </w:rPr>
        <w:t xml:space="preserve"> </w:t>
      </w:r>
      <w:r w:rsidR="00C10BD2">
        <w:rPr>
          <w:lang w:val="sr-Cyrl-BA"/>
        </w:rPr>
        <w:t>davanja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savjeta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slučaju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njihovih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nedoumica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u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pogledu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primjene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pojedinih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odredaba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ovog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AB78B4" w:rsidRPr="00AB78B4">
        <w:rPr>
          <w:lang w:val="sr-Cyrl-BA"/>
        </w:rPr>
        <w:t xml:space="preserve">, </w:t>
      </w:r>
      <w:r w:rsidR="00C10BD2">
        <w:rPr>
          <w:lang w:val="sr-Cyrl-BA"/>
        </w:rPr>
        <w:t>postojanja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ili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nepostojanja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sukoba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interesa</w:t>
      </w:r>
      <w:r w:rsidR="00AB78B4" w:rsidRPr="00AB78B4">
        <w:rPr>
          <w:lang w:val="sr-Cyrl-BA"/>
        </w:rPr>
        <w:t xml:space="preserve">, </w:t>
      </w:r>
      <w:r w:rsidR="00C10BD2">
        <w:rPr>
          <w:lang w:val="sr-Cyrl-BA"/>
        </w:rPr>
        <w:t>nespojivosti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funkcija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o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drugim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pitanjima</w:t>
      </w:r>
      <w:r w:rsidR="003305DB">
        <w:rPr>
          <w:lang w:val="sr-Cyrl-BA"/>
        </w:rPr>
        <w:t xml:space="preserve"> </w:t>
      </w:r>
      <w:r w:rsidR="00C10BD2">
        <w:rPr>
          <w:lang w:val="sr-Cyrl-BA"/>
        </w:rPr>
        <w:t>koja</w:t>
      </w:r>
      <w:r w:rsidR="003305DB">
        <w:rPr>
          <w:lang w:val="sr-Cyrl-BA"/>
        </w:rPr>
        <w:t xml:space="preserve"> </w:t>
      </w:r>
      <w:r w:rsidR="00C10BD2">
        <w:rPr>
          <w:lang w:val="sr-Cyrl-BA"/>
        </w:rPr>
        <w:t>se</w:t>
      </w:r>
      <w:r w:rsidR="003305DB">
        <w:rPr>
          <w:lang w:val="sr-Cyrl-BA"/>
        </w:rPr>
        <w:t xml:space="preserve"> </w:t>
      </w:r>
      <w:r w:rsidR="00C10BD2">
        <w:rPr>
          <w:lang w:val="sr-Cyrl-BA"/>
        </w:rPr>
        <w:t>odnose</w:t>
      </w:r>
      <w:r w:rsidR="003305DB">
        <w:rPr>
          <w:lang w:val="sr-Cyrl-BA"/>
        </w:rPr>
        <w:t xml:space="preserve"> </w:t>
      </w:r>
      <w:r w:rsidR="00C10BD2">
        <w:rPr>
          <w:lang w:val="sr-Cyrl-BA"/>
        </w:rPr>
        <w:t>na</w:t>
      </w:r>
      <w:r w:rsidR="003305DB">
        <w:rPr>
          <w:lang w:val="sr-Cyrl-BA"/>
        </w:rPr>
        <w:t xml:space="preserve"> </w:t>
      </w:r>
      <w:r w:rsidR="00C10BD2">
        <w:rPr>
          <w:lang w:val="sr-Cyrl-BA"/>
        </w:rPr>
        <w:t>etič</w:t>
      </w:r>
      <w:r w:rsidR="00C10BD2">
        <w:rPr>
          <w:lang w:val="bs-Cyrl-BA"/>
        </w:rPr>
        <w:t>k</w:t>
      </w:r>
      <w:r w:rsidR="00C10BD2">
        <w:rPr>
          <w:lang w:val="sr-Cyrl-BA"/>
        </w:rPr>
        <w:t>o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postupanje</w:t>
      </w:r>
      <w:r w:rsidR="00AB78B4" w:rsidRPr="00AB78B4">
        <w:rPr>
          <w:lang w:val="sr-Cyrl-BA"/>
        </w:rPr>
        <w:t xml:space="preserve"> </w:t>
      </w:r>
      <w:r w:rsidR="00C10BD2">
        <w:rPr>
          <w:lang w:val="sr-Cyrl-BA"/>
        </w:rPr>
        <w:t>odbornika</w:t>
      </w:r>
      <w:r w:rsidR="000272F0">
        <w:rPr>
          <w:lang w:val="sr-Cyrl-BA"/>
        </w:rPr>
        <w:t xml:space="preserve"> (</w:t>
      </w:r>
      <w:r w:rsidR="00C10BD2">
        <w:rPr>
          <w:lang w:val="sr-Cyrl-BA"/>
        </w:rPr>
        <w:t>čl</w:t>
      </w:r>
      <w:r w:rsidR="000272F0">
        <w:rPr>
          <w:lang w:val="sr-Cyrl-BA"/>
        </w:rPr>
        <w:t>. 41-42)</w:t>
      </w:r>
      <w:r w:rsidR="00AB78B4" w:rsidRPr="00AB78B4">
        <w:rPr>
          <w:lang w:val="sr-Cyrl-BA"/>
        </w:rPr>
        <w:t>.</w:t>
      </w:r>
    </w:p>
    <w:p w14:paraId="69820604" w14:textId="1FA22012" w:rsidR="00DA74FD" w:rsidRDefault="00DA74FD" w:rsidP="00AB78B4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  <w:r w:rsidR="00C10BD2">
        <w:rPr>
          <w:lang w:val="sr-Cyrl-BA"/>
        </w:rPr>
        <w:t>Ovim</w:t>
      </w:r>
      <w:r>
        <w:rPr>
          <w:lang w:val="sr-Cyrl-BA"/>
        </w:rPr>
        <w:t xml:space="preserve"> </w:t>
      </w:r>
      <w:r w:rsidR="00C10BD2">
        <w:rPr>
          <w:lang w:val="sr-Cyrl-BA"/>
        </w:rPr>
        <w:t>prijedlogom</w:t>
      </w:r>
      <w:r>
        <w:rPr>
          <w:lang w:val="sr-Cyrl-BA"/>
        </w:rPr>
        <w:t xml:space="preserve"> </w:t>
      </w:r>
      <w:r w:rsidR="00C10BD2">
        <w:rPr>
          <w:lang w:val="sr-Cyrl-BA"/>
        </w:rPr>
        <w:t>regulisan</w:t>
      </w:r>
      <w:r>
        <w:rPr>
          <w:lang w:val="sr-Cyrl-BA"/>
        </w:rPr>
        <w:t xml:space="preserve"> </w:t>
      </w:r>
      <w:r w:rsidR="00C10BD2">
        <w:rPr>
          <w:lang w:val="sr-Cyrl-BA"/>
        </w:rPr>
        <w:t>je</w:t>
      </w:r>
      <w:r>
        <w:rPr>
          <w:lang w:val="sr-Cyrl-BA"/>
        </w:rPr>
        <w:t xml:space="preserve"> </w:t>
      </w:r>
      <w:r w:rsidR="00C10BD2">
        <w:rPr>
          <w:lang w:val="sr-Cyrl-BA"/>
        </w:rPr>
        <w:t>i</w:t>
      </w:r>
      <w:r>
        <w:rPr>
          <w:lang w:val="sr-Cyrl-BA"/>
        </w:rPr>
        <w:t xml:space="preserve"> </w:t>
      </w:r>
      <w:r w:rsidR="00C10BD2">
        <w:rPr>
          <w:lang w:val="sr-Cyrl-BA"/>
        </w:rPr>
        <w:t>nadzor</w:t>
      </w:r>
      <w:r>
        <w:rPr>
          <w:lang w:val="sr-Cyrl-BA"/>
        </w:rPr>
        <w:t xml:space="preserve"> </w:t>
      </w:r>
      <w:r w:rsidR="00C10BD2">
        <w:rPr>
          <w:lang w:val="sr-Cyrl-BA"/>
        </w:rPr>
        <w:t>nad</w:t>
      </w:r>
      <w:r>
        <w:rPr>
          <w:lang w:val="sr-Cyrl-BA"/>
        </w:rPr>
        <w:t xml:space="preserve"> </w:t>
      </w:r>
      <w:r w:rsidR="00C10BD2">
        <w:rPr>
          <w:lang w:val="sr-Cyrl-BA"/>
        </w:rPr>
        <w:t>radom</w:t>
      </w:r>
      <w:r>
        <w:rPr>
          <w:lang w:val="sr-Cyrl-BA"/>
        </w:rPr>
        <w:t xml:space="preserve"> </w:t>
      </w:r>
      <w:r w:rsidR="00C10BD2">
        <w:rPr>
          <w:lang w:val="sr-Cyrl-BA"/>
        </w:rPr>
        <w:t>Odbora</w:t>
      </w:r>
      <w:r>
        <w:rPr>
          <w:lang w:val="sr-Cyrl-BA"/>
        </w:rPr>
        <w:t xml:space="preserve"> </w:t>
      </w:r>
      <w:r w:rsidR="00C10BD2">
        <w:rPr>
          <w:lang w:val="sr-Cyrl-BA"/>
        </w:rPr>
        <w:t>od</w:t>
      </w:r>
      <w:r>
        <w:rPr>
          <w:lang w:val="sr-Cyrl-BA"/>
        </w:rPr>
        <w:t xml:space="preserve"> </w:t>
      </w:r>
      <w:r w:rsidR="00C10BD2">
        <w:rPr>
          <w:lang w:val="sr-Cyrl-BA"/>
        </w:rPr>
        <w:t>strane</w:t>
      </w:r>
      <w:r>
        <w:rPr>
          <w:lang w:val="sr-Cyrl-BA"/>
        </w:rPr>
        <w:t xml:space="preserve"> </w:t>
      </w:r>
      <w:r w:rsidR="00C10BD2">
        <w:rPr>
          <w:lang w:val="sr-Cyrl-BA"/>
        </w:rPr>
        <w:t>Skupštine</w:t>
      </w:r>
      <w:r w:rsidR="008449C5">
        <w:rPr>
          <w:lang w:val="sr-Cyrl-BA"/>
        </w:rPr>
        <w:t xml:space="preserve"> </w:t>
      </w:r>
      <w:r w:rsidR="00C10BD2">
        <w:rPr>
          <w:lang w:val="sr-Cyrl-BA"/>
        </w:rPr>
        <w:t>grada</w:t>
      </w:r>
      <w:r w:rsidR="008449C5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8449C5">
        <w:rPr>
          <w:lang w:val="sr-Cyrl-BA"/>
        </w:rPr>
        <w:t xml:space="preserve"> </w:t>
      </w:r>
      <w:r w:rsidR="00C10BD2">
        <w:rPr>
          <w:lang w:val="sr-Cyrl-BA"/>
        </w:rPr>
        <w:t>obaveza</w:t>
      </w:r>
      <w:r w:rsidR="008449C5">
        <w:rPr>
          <w:lang w:val="sr-Cyrl-BA"/>
        </w:rPr>
        <w:t xml:space="preserve"> </w:t>
      </w:r>
      <w:r w:rsidR="00C10BD2">
        <w:rPr>
          <w:lang w:val="sr-Cyrl-BA"/>
        </w:rPr>
        <w:t>podnošenja</w:t>
      </w:r>
      <w:r>
        <w:rPr>
          <w:lang w:val="sr-Cyrl-BA"/>
        </w:rPr>
        <w:t xml:space="preserve"> </w:t>
      </w:r>
      <w:r w:rsidR="00C10BD2">
        <w:rPr>
          <w:lang w:val="sr-Cyrl-BA"/>
        </w:rPr>
        <w:t>Izvještaja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o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radu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Odbora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i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Izvještaja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o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primjeni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odredaba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Etičkog</w:t>
      </w:r>
      <w:r w:rsidR="003C7C8F">
        <w:rPr>
          <w:lang w:val="sr-Cyrl-BA"/>
        </w:rPr>
        <w:t xml:space="preserve"> </w:t>
      </w:r>
      <w:r w:rsidR="00C10BD2">
        <w:rPr>
          <w:lang w:val="sr-Cyrl-BA"/>
        </w:rPr>
        <w:t>kodeksa</w:t>
      </w:r>
      <w:r w:rsidR="000272F0">
        <w:rPr>
          <w:lang w:val="sr-Cyrl-BA"/>
        </w:rPr>
        <w:t xml:space="preserve"> (</w:t>
      </w:r>
      <w:r w:rsidR="00C10BD2">
        <w:rPr>
          <w:lang w:val="sr-Cyrl-BA"/>
        </w:rPr>
        <w:t>čl</w:t>
      </w:r>
      <w:r w:rsidR="000272F0">
        <w:rPr>
          <w:lang w:val="sr-Cyrl-BA"/>
        </w:rPr>
        <w:t>. 45-47)</w:t>
      </w:r>
      <w:r w:rsidR="003C7C8F">
        <w:rPr>
          <w:lang w:val="sr-Cyrl-BA"/>
        </w:rPr>
        <w:t>.</w:t>
      </w:r>
    </w:p>
    <w:p w14:paraId="5DF0B80F" w14:textId="77777777" w:rsidR="002361DF" w:rsidRPr="00AB78B4" w:rsidRDefault="002361DF" w:rsidP="00AB78B4">
      <w:pPr>
        <w:tabs>
          <w:tab w:val="left" w:pos="567"/>
          <w:tab w:val="left" w:pos="6338"/>
        </w:tabs>
        <w:jc w:val="both"/>
        <w:rPr>
          <w:lang w:val="sr-Cyrl-BA"/>
        </w:rPr>
      </w:pPr>
    </w:p>
    <w:p w14:paraId="178C0DBB" w14:textId="7CED2E43" w:rsidR="004514F5" w:rsidRDefault="00C10BD2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>FINANSIJSKA</w:t>
      </w:r>
      <w:r w:rsidR="002361DF">
        <w:rPr>
          <w:lang w:val="sr-Cyrl-BA"/>
        </w:rPr>
        <w:t xml:space="preserve"> </w:t>
      </w:r>
      <w:r>
        <w:rPr>
          <w:lang w:val="sr-Cyrl-BA"/>
        </w:rPr>
        <w:t>SREDSTVA</w:t>
      </w:r>
      <w:r w:rsidR="008449C5">
        <w:rPr>
          <w:lang w:val="sr-Cyrl-BA"/>
        </w:rPr>
        <w:t xml:space="preserve"> </w:t>
      </w:r>
    </w:p>
    <w:p w14:paraId="43F5EECF" w14:textId="2EC18C09" w:rsidR="008449C5" w:rsidRDefault="00C10BD2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>Za</w:t>
      </w:r>
      <w:r w:rsidR="002361DF">
        <w:rPr>
          <w:lang w:val="sr-Cyrl-BA"/>
        </w:rPr>
        <w:t xml:space="preserve"> </w:t>
      </w:r>
      <w:r>
        <w:rPr>
          <w:lang w:val="sr-Cyrl-BA"/>
        </w:rPr>
        <w:t>provođenje</w:t>
      </w:r>
      <w:r w:rsidR="008449C5">
        <w:rPr>
          <w:lang w:val="sr-Cyrl-BA"/>
        </w:rPr>
        <w:t xml:space="preserve"> </w:t>
      </w:r>
      <w:r>
        <w:rPr>
          <w:lang w:val="sr-Cyrl-BA"/>
        </w:rPr>
        <w:t>ovog</w:t>
      </w:r>
      <w:r w:rsidR="008449C5">
        <w:rPr>
          <w:lang w:val="sr-Cyrl-BA"/>
        </w:rPr>
        <w:t xml:space="preserve"> </w:t>
      </w:r>
      <w:r>
        <w:rPr>
          <w:lang w:val="sr-Cyrl-BA"/>
        </w:rPr>
        <w:t>Etičkog</w:t>
      </w:r>
      <w:r w:rsidR="008449C5">
        <w:rPr>
          <w:lang w:val="sr-Cyrl-BA"/>
        </w:rPr>
        <w:t xml:space="preserve"> </w:t>
      </w:r>
      <w:r>
        <w:rPr>
          <w:lang w:val="sr-Cyrl-BA"/>
        </w:rPr>
        <w:t>kodeksa</w:t>
      </w:r>
      <w:r w:rsidR="008449C5">
        <w:rPr>
          <w:lang w:val="sr-Cyrl-BA"/>
        </w:rPr>
        <w:t xml:space="preserve"> </w:t>
      </w:r>
      <w:r>
        <w:rPr>
          <w:lang w:val="sr-Cyrl-BA"/>
        </w:rPr>
        <w:t>nisu</w:t>
      </w:r>
      <w:r w:rsidR="008449C5">
        <w:rPr>
          <w:lang w:val="sr-Cyrl-BA"/>
        </w:rPr>
        <w:t xml:space="preserve"> </w:t>
      </w:r>
      <w:r>
        <w:rPr>
          <w:lang w:val="sr-Cyrl-BA"/>
        </w:rPr>
        <w:t>potrebna</w:t>
      </w:r>
      <w:r w:rsidR="008449C5">
        <w:rPr>
          <w:lang w:val="sr-Cyrl-BA"/>
        </w:rPr>
        <w:t xml:space="preserve"> </w:t>
      </w:r>
      <w:r>
        <w:rPr>
          <w:lang w:val="sr-Cyrl-BA"/>
        </w:rPr>
        <w:t>posebna</w:t>
      </w:r>
      <w:r w:rsidR="008449C5">
        <w:rPr>
          <w:lang w:val="sr-Cyrl-BA"/>
        </w:rPr>
        <w:t xml:space="preserve"> </w:t>
      </w:r>
      <w:r>
        <w:rPr>
          <w:lang w:val="sr-Cyrl-BA"/>
        </w:rPr>
        <w:t>finansijska</w:t>
      </w:r>
      <w:r w:rsidR="008449C5">
        <w:rPr>
          <w:lang w:val="sr-Cyrl-BA"/>
        </w:rPr>
        <w:t xml:space="preserve"> </w:t>
      </w:r>
      <w:r>
        <w:rPr>
          <w:lang w:val="sr-Cyrl-BA"/>
        </w:rPr>
        <w:t>sredstva</w:t>
      </w:r>
      <w:r w:rsidR="008449C5">
        <w:rPr>
          <w:lang w:val="sr-Cyrl-BA"/>
        </w:rPr>
        <w:t>.</w:t>
      </w:r>
    </w:p>
    <w:p w14:paraId="07D27EE3" w14:textId="77777777" w:rsidR="008449C5" w:rsidRDefault="008449C5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</w:p>
    <w:p w14:paraId="2EECE74A" w14:textId="5156871E" w:rsidR="00F2147D" w:rsidRPr="00F2147D" w:rsidRDefault="00151722" w:rsidP="00F2147D">
      <w:pPr>
        <w:tabs>
          <w:tab w:val="left" w:pos="567"/>
          <w:tab w:val="left" w:pos="6338"/>
        </w:tabs>
        <w:jc w:val="both"/>
        <w:rPr>
          <w:lang w:val="sr-Cyrl-CS"/>
        </w:rPr>
      </w:pPr>
      <w:r>
        <w:rPr>
          <w:lang w:val="sr-Cyrl-CS"/>
        </w:rPr>
        <w:t xml:space="preserve">            </w:t>
      </w:r>
      <w:r w:rsidR="00C10BD2">
        <w:rPr>
          <w:lang w:val="sr-Cyrl-CS"/>
        </w:rPr>
        <w:t>Odbor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za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praćenje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primjene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Etičkog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kodeksa</w:t>
      </w:r>
      <w:r>
        <w:rPr>
          <w:lang w:val="sr-Cyrl-CS"/>
        </w:rPr>
        <w:t xml:space="preserve"> </w:t>
      </w:r>
      <w:r w:rsidR="00C10BD2">
        <w:rPr>
          <w:lang w:val="sr-Cyrl-CS"/>
        </w:rPr>
        <w:t>Skupštine</w:t>
      </w:r>
      <w:r>
        <w:rPr>
          <w:lang w:val="sr-Cyrl-CS"/>
        </w:rPr>
        <w:t xml:space="preserve"> </w:t>
      </w:r>
      <w:r w:rsidR="00C10BD2">
        <w:rPr>
          <w:lang w:val="sr-Cyrl-CS"/>
        </w:rPr>
        <w:t>grada</w:t>
      </w:r>
      <w:r>
        <w:rPr>
          <w:lang w:val="sr-Cyrl-CS"/>
        </w:rPr>
        <w:t xml:space="preserve"> </w:t>
      </w:r>
      <w:r w:rsidR="00C10BD2">
        <w:rPr>
          <w:lang w:val="sr-Cyrl-CS"/>
        </w:rPr>
        <w:t>Derventa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na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osnovu</w:t>
      </w:r>
      <w:r w:rsidR="00F2147D" w:rsidRPr="00290B03">
        <w:rPr>
          <w:lang w:val="sr-Cyrl-CS"/>
        </w:rPr>
        <w:t xml:space="preserve"> </w:t>
      </w:r>
      <w:r w:rsidR="00C10BD2">
        <w:rPr>
          <w:lang w:val="sr-Cyrl-CS"/>
        </w:rPr>
        <w:t>člana</w:t>
      </w:r>
      <w:r w:rsidR="00F2147D" w:rsidRPr="00290B03">
        <w:rPr>
          <w:lang w:val="sr-Cyrl-CS"/>
        </w:rPr>
        <w:t xml:space="preserve"> 66.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Poslovnika</w:t>
      </w:r>
      <w:r w:rsidR="00F2147D">
        <w:rPr>
          <w:lang w:val="sr-Cyrl-CS"/>
        </w:rPr>
        <w:t xml:space="preserve"> </w:t>
      </w:r>
      <w:r w:rsidR="00C10BD2">
        <w:rPr>
          <w:lang w:val="sr-Cyrl-CS"/>
        </w:rPr>
        <w:t>o</w:t>
      </w:r>
      <w:r w:rsidR="00F2147D">
        <w:rPr>
          <w:lang w:val="sr-Cyrl-CS"/>
        </w:rPr>
        <w:t xml:space="preserve"> </w:t>
      </w:r>
      <w:r w:rsidR="00C10BD2">
        <w:rPr>
          <w:lang w:val="sr-Cyrl-CS"/>
        </w:rPr>
        <w:t>radu</w:t>
      </w:r>
      <w:r w:rsidR="00F2147D">
        <w:rPr>
          <w:lang w:val="sr-Cyrl-CS"/>
        </w:rPr>
        <w:t xml:space="preserve"> </w:t>
      </w:r>
      <w:r w:rsidR="00C10BD2">
        <w:rPr>
          <w:lang w:val="sr-Cyrl-CS"/>
        </w:rPr>
        <w:t>Skupštine</w:t>
      </w:r>
      <w:r w:rsidR="00F2147D">
        <w:rPr>
          <w:lang w:val="sr-Cyrl-CS"/>
        </w:rPr>
        <w:t xml:space="preserve"> </w:t>
      </w:r>
      <w:r w:rsidR="00C10BD2">
        <w:rPr>
          <w:lang w:val="sr-Cyrl-RS"/>
        </w:rPr>
        <w:t>grada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Derventa</w:t>
      </w:r>
      <w:r w:rsidR="00290B03">
        <w:rPr>
          <w:lang w:val="sr-Latn-RS"/>
        </w:rPr>
        <w:t xml:space="preserve"> („</w:t>
      </w:r>
      <w:r w:rsidR="00C10BD2">
        <w:rPr>
          <w:lang w:val="sr-Cyrl-RS"/>
        </w:rPr>
        <w:t>Službeni</w:t>
      </w:r>
      <w:r w:rsidR="00290B03">
        <w:rPr>
          <w:lang w:val="sr-Cyrl-RS"/>
        </w:rPr>
        <w:t xml:space="preserve"> </w:t>
      </w:r>
      <w:r w:rsidR="00C10BD2">
        <w:rPr>
          <w:lang w:val="sr-Cyrl-RS"/>
        </w:rPr>
        <w:t>glasnik</w:t>
      </w:r>
      <w:r w:rsidR="00290B03">
        <w:rPr>
          <w:lang w:val="sr-Cyrl-RS"/>
        </w:rPr>
        <w:t xml:space="preserve"> </w:t>
      </w:r>
      <w:r w:rsidR="00C10BD2">
        <w:rPr>
          <w:lang w:val="sr-Cyrl-RS"/>
        </w:rPr>
        <w:t>grada</w:t>
      </w:r>
      <w:r w:rsidR="00290B03">
        <w:rPr>
          <w:lang w:val="sr-Cyrl-RS"/>
        </w:rPr>
        <w:t xml:space="preserve"> </w:t>
      </w:r>
      <w:r w:rsidR="00C10BD2">
        <w:rPr>
          <w:lang w:val="sr-Cyrl-RS"/>
        </w:rPr>
        <w:t>Derventa</w:t>
      </w:r>
      <w:r w:rsidR="00290B03">
        <w:rPr>
          <w:lang w:val="sr-Cyrl-RS"/>
        </w:rPr>
        <w:t xml:space="preserve">“, </w:t>
      </w:r>
      <w:r w:rsidR="00C10BD2">
        <w:rPr>
          <w:lang w:val="sr-Cyrl-RS"/>
        </w:rPr>
        <w:t>broj</w:t>
      </w:r>
      <w:r w:rsidR="00290B03">
        <w:rPr>
          <w:lang w:val="sr-Cyrl-RS"/>
        </w:rPr>
        <w:t xml:space="preserve">: 24/21 </w:t>
      </w:r>
      <w:r w:rsidR="00C10BD2">
        <w:rPr>
          <w:lang w:val="sr-Cyrl-RS"/>
        </w:rPr>
        <w:t>i</w:t>
      </w:r>
      <w:r w:rsidR="00290B03">
        <w:rPr>
          <w:lang w:val="sr-Cyrl-RS"/>
        </w:rPr>
        <w:t xml:space="preserve"> 18/22)</w:t>
      </w:r>
      <w:r w:rsidR="00F2147D" w:rsidRPr="00F2147D">
        <w:rPr>
          <w:lang w:val="sr-Cyrl-CS"/>
        </w:rPr>
        <w:t xml:space="preserve">, </w:t>
      </w:r>
      <w:r w:rsidR="00C10BD2">
        <w:rPr>
          <w:lang w:val="sr-Cyrl-CS"/>
        </w:rPr>
        <w:t>na</w:t>
      </w:r>
      <w:r w:rsidR="00F2147D" w:rsidRPr="00F2147D">
        <w:rPr>
          <w:lang w:val="sr-Cyrl-CS"/>
        </w:rPr>
        <w:t xml:space="preserve"> </w:t>
      </w:r>
      <w:r w:rsidR="00F2147D">
        <w:rPr>
          <w:lang w:val="sr-Latn-RS"/>
        </w:rPr>
        <w:t>2</w:t>
      </w:r>
      <w:r w:rsidR="00F2147D" w:rsidRPr="00F2147D">
        <w:rPr>
          <w:lang w:val="sr-Cyrl-CS"/>
        </w:rPr>
        <w:t xml:space="preserve">. </w:t>
      </w:r>
      <w:r w:rsidR="00C10BD2">
        <w:rPr>
          <w:lang w:val="sr-Cyrl-CS"/>
        </w:rPr>
        <w:t>sjednici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održanoj</w:t>
      </w:r>
      <w:r w:rsidR="00F2147D" w:rsidRPr="00F2147D">
        <w:rPr>
          <w:lang w:val="sr-Cyrl-CS"/>
        </w:rPr>
        <w:t xml:space="preserve"> </w:t>
      </w:r>
      <w:r w:rsidR="00F2147D">
        <w:rPr>
          <w:lang w:val="sr-Cyrl-CS"/>
        </w:rPr>
        <w:t xml:space="preserve">15. </w:t>
      </w:r>
      <w:r w:rsidR="00C10BD2">
        <w:rPr>
          <w:lang w:val="sr-Cyrl-CS"/>
        </w:rPr>
        <w:t>septembra</w:t>
      </w:r>
      <w:r w:rsidR="00F2147D" w:rsidRPr="00F2147D">
        <w:rPr>
          <w:lang w:val="sr-Cyrl-CS"/>
        </w:rPr>
        <w:t xml:space="preserve"> 20</w:t>
      </w:r>
      <w:r w:rsidR="00F2147D">
        <w:rPr>
          <w:lang w:val="sr-Cyrl-CS"/>
        </w:rPr>
        <w:t>25</w:t>
      </w:r>
      <w:r w:rsidR="00F2147D" w:rsidRPr="00F2147D">
        <w:rPr>
          <w:lang w:val="sr-Cyrl-CS"/>
        </w:rPr>
        <w:t xml:space="preserve">. </w:t>
      </w:r>
      <w:r w:rsidR="00C10BD2">
        <w:rPr>
          <w:lang w:val="sr-Cyrl-CS"/>
        </w:rPr>
        <w:t>godine</w:t>
      </w:r>
      <w:r w:rsidR="00F2147D" w:rsidRPr="00F2147D">
        <w:rPr>
          <w:lang w:val="sr-Cyrl-CS"/>
        </w:rPr>
        <w:t xml:space="preserve">, </w:t>
      </w:r>
      <w:r w:rsidR="00C10BD2">
        <w:rPr>
          <w:lang w:val="sr-Cyrl-CS"/>
        </w:rPr>
        <w:t>utvrdio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je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Prijedlog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Etičkog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kodeksa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Skupštine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grada</w:t>
      </w:r>
      <w:r w:rsidR="006F47D6">
        <w:rPr>
          <w:lang w:val="sr-Cyrl-CS"/>
        </w:rPr>
        <w:t xml:space="preserve"> </w:t>
      </w:r>
      <w:r w:rsidR="00C10BD2">
        <w:rPr>
          <w:lang w:val="sr-Cyrl-CS"/>
        </w:rPr>
        <w:t>Derventa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i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dostavlja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ga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Skupštini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grada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Derventa</w:t>
      </w:r>
      <w:r w:rsidR="006F47D6">
        <w:rPr>
          <w:lang w:val="sr-Cyrl-CS"/>
        </w:rPr>
        <w:t xml:space="preserve"> </w:t>
      </w:r>
      <w:r w:rsidR="00C10BD2">
        <w:rPr>
          <w:lang w:val="sr-Cyrl-CS"/>
        </w:rPr>
        <w:t>na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razmatranje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i</w:t>
      </w:r>
      <w:r w:rsidR="00F2147D" w:rsidRPr="00F2147D">
        <w:rPr>
          <w:lang w:val="sr-Cyrl-CS"/>
        </w:rPr>
        <w:t xml:space="preserve"> </w:t>
      </w:r>
      <w:r w:rsidR="00C10BD2">
        <w:rPr>
          <w:lang w:val="sr-Cyrl-CS"/>
        </w:rPr>
        <w:t>usvajanje</w:t>
      </w:r>
      <w:r w:rsidR="00F2147D" w:rsidRPr="00F2147D">
        <w:rPr>
          <w:lang w:val="sr-Cyrl-CS"/>
        </w:rPr>
        <w:t>.</w:t>
      </w:r>
    </w:p>
    <w:p w14:paraId="6A6814CE" w14:textId="77777777" w:rsidR="00F2147D" w:rsidRDefault="00F2147D" w:rsidP="00F2147D">
      <w:pPr>
        <w:tabs>
          <w:tab w:val="left" w:pos="567"/>
          <w:tab w:val="left" w:pos="6338"/>
        </w:tabs>
        <w:jc w:val="both"/>
        <w:rPr>
          <w:lang w:val="sr-Cyrl-CS"/>
        </w:rPr>
      </w:pPr>
    </w:p>
    <w:p w14:paraId="5171BBF4" w14:textId="24B7288F" w:rsidR="00F2147D" w:rsidRPr="00F2147D" w:rsidRDefault="00C10BD2" w:rsidP="00F2147D">
      <w:pPr>
        <w:tabs>
          <w:tab w:val="left" w:pos="567"/>
          <w:tab w:val="left" w:pos="6338"/>
        </w:tabs>
        <w:jc w:val="both"/>
        <w:rPr>
          <w:lang w:val="sr-Cyrl-CS"/>
        </w:rPr>
      </w:pPr>
      <w:r>
        <w:rPr>
          <w:lang w:val="sr-Cyrl-CS"/>
        </w:rPr>
        <w:t>OBRAĐIVAČ</w:t>
      </w:r>
      <w:r w:rsidR="00F2147D" w:rsidRPr="00F2147D">
        <w:rPr>
          <w:lang w:val="sr-Cyrl-CS"/>
        </w:rPr>
        <w:t xml:space="preserve">:                                                                               </w:t>
      </w:r>
      <w:r>
        <w:rPr>
          <w:lang w:val="sr-Cyrl-CS"/>
        </w:rPr>
        <w:t>PREDLAGAČ</w:t>
      </w:r>
      <w:r w:rsidR="00F2147D" w:rsidRPr="00F2147D">
        <w:rPr>
          <w:lang w:val="sr-Cyrl-CS"/>
        </w:rPr>
        <w:t>:</w:t>
      </w:r>
    </w:p>
    <w:p w14:paraId="134450B7" w14:textId="7CF5A640" w:rsidR="00F2147D" w:rsidRPr="00F2147D" w:rsidRDefault="00C10BD2" w:rsidP="00F2147D">
      <w:pPr>
        <w:tabs>
          <w:tab w:val="left" w:pos="567"/>
          <w:tab w:val="left" w:pos="6338"/>
        </w:tabs>
        <w:jc w:val="both"/>
        <w:rPr>
          <w:lang w:val="sr-Cyrl-CS"/>
        </w:rPr>
      </w:pPr>
      <w:r>
        <w:rPr>
          <w:lang w:val="sr-Cyrl-CS"/>
        </w:rPr>
        <w:t>Odjeljenje</w:t>
      </w:r>
      <w:r w:rsidR="00F2147D" w:rsidRPr="00F2147D">
        <w:rPr>
          <w:lang w:val="sr-Cyrl-CS"/>
        </w:rPr>
        <w:t xml:space="preserve"> </w:t>
      </w:r>
      <w:r>
        <w:rPr>
          <w:lang w:val="sr-Cyrl-CS"/>
        </w:rPr>
        <w:t>za</w:t>
      </w:r>
      <w:r w:rsidR="00F2147D" w:rsidRPr="00F2147D">
        <w:rPr>
          <w:lang w:val="sr-Cyrl-CS"/>
        </w:rPr>
        <w:t xml:space="preserve"> </w:t>
      </w:r>
      <w:r>
        <w:rPr>
          <w:lang w:val="sr-Cyrl-CS"/>
        </w:rPr>
        <w:t>opštu</w:t>
      </w:r>
      <w:r w:rsidR="00F2147D" w:rsidRPr="00F2147D">
        <w:rPr>
          <w:lang w:val="sr-Cyrl-CS"/>
        </w:rPr>
        <w:t xml:space="preserve"> </w:t>
      </w:r>
      <w:r>
        <w:rPr>
          <w:lang w:val="sr-Cyrl-CS"/>
        </w:rPr>
        <w:t>upravu</w:t>
      </w:r>
      <w:r w:rsidR="00F2147D" w:rsidRPr="00F2147D">
        <w:rPr>
          <w:lang w:val="sr-Cyrl-CS"/>
        </w:rPr>
        <w:t xml:space="preserve">                                                </w:t>
      </w:r>
      <w:r>
        <w:rPr>
          <w:lang w:val="sr-Cyrl-CS"/>
        </w:rPr>
        <w:t>Odbor</w:t>
      </w:r>
      <w:r w:rsidR="00F2147D" w:rsidRPr="00F2147D">
        <w:rPr>
          <w:lang w:val="sr-Cyrl-CS"/>
        </w:rPr>
        <w:t xml:space="preserve"> </w:t>
      </w:r>
      <w:r>
        <w:rPr>
          <w:lang w:val="sr-Cyrl-CS"/>
        </w:rPr>
        <w:t>za</w:t>
      </w:r>
      <w:r w:rsidR="00F2147D" w:rsidRPr="00F2147D">
        <w:rPr>
          <w:lang w:val="sr-Cyrl-CS"/>
        </w:rPr>
        <w:t xml:space="preserve"> </w:t>
      </w:r>
      <w:r>
        <w:rPr>
          <w:lang w:val="sr-Cyrl-CS"/>
        </w:rPr>
        <w:t>praćenje</w:t>
      </w:r>
      <w:r w:rsidR="00F2147D" w:rsidRPr="00F2147D">
        <w:rPr>
          <w:lang w:val="sr-Cyrl-CS"/>
        </w:rPr>
        <w:t xml:space="preserve"> </w:t>
      </w:r>
      <w:r>
        <w:rPr>
          <w:lang w:val="sr-Cyrl-CS"/>
        </w:rPr>
        <w:t>primjene</w:t>
      </w:r>
      <w:r w:rsidR="00F2147D" w:rsidRPr="00F2147D">
        <w:rPr>
          <w:lang w:val="sr-Cyrl-CS"/>
        </w:rPr>
        <w:t xml:space="preserve"> </w:t>
      </w:r>
    </w:p>
    <w:p w14:paraId="3ED9447D" w14:textId="63E14AB0" w:rsidR="00F2147D" w:rsidRPr="00F2147D" w:rsidRDefault="00F2147D" w:rsidP="00F2147D">
      <w:pPr>
        <w:tabs>
          <w:tab w:val="left" w:pos="567"/>
          <w:tab w:val="left" w:pos="6338"/>
        </w:tabs>
        <w:jc w:val="both"/>
        <w:rPr>
          <w:lang w:val="sr-Cyrl-CS"/>
        </w:rPr>
      </w:pPr>
      <w:r w:rsidRPr="00F2147D">
        <w:rPr>
          <w:lang w:val="sr-Cyrl-CS"/>
        </w:rPr>
        <w:t xml:space="preserve">                                                            </w:t>
      </w:r>
      <w:r w:rsidR="008E411E">
        <w:rPr>
          <w:lang w:val="sr-Cyrl-CS"/>
        </w:rPr>
        <w:t xml:space="preserve">                         </w:t>
      </w:r>
      <w:r w:rsidR="00C10BD2">
        <w:rPr>
          <w:lang w:val="sr-Cyrl-CS"/>
        </w:rPr>
        <w:t>Kodeksa</w:t>
      </w:r>
      <w:r w:rsidR="008E411E">
        <w:rPr>
          <w:lang w:val="sr-Cyrl-CS"/>
        </w:rPr>
        <w:t xml:space="preserve"> </w:t>
      </w:r>
      <w:r w:rsidR="00C10BD2">
        <w:rPr>
          <w:lang w:val="sr-Cyrl-CS"/>
        </w:rPr>
        <w:t>ponašanja</w:t>
      </w:r>
      <w:r w:rsidR="008E411E">
        <w:rPr>
          <w:lang w:val="sr-Cyrl-CS"/>
        </w:rPr>
        <w:t xml:space="preserve"> </w:t>
      </w:r>
      <w:r w:rsidR="00C10BD2">
        <w:rPr>
          <w:lang w:val="sr-Cyrl-CS"/>
        </w:rPr>
        <w:t>Skupštine</w:t>
      </w:r>
      <w:r w:rsidR="008E411E">
        <w:rPr>
          <w:lang w:val="sr-Cyrl-CS"/>
        </w:rPr>
        <w:t xml:space="preserve"> </w:t>
      </w:r>
      <w:r w:rsidR="00C10BD2">
        <w:rPr>
          <w:lang w:val="sr-Cyrl-CS"/>
        </w:rPr>
        <w:t>grada</w:t>
      </w:r>
      <w:r w:rsidR="008E411E">
        <w:rPr>
          <w:lang w:val="sr-Cyrl-CS"/>
        </w:rPr>
        <w:t xml:space="preserve"> </w:t>
      </w:r>
    </w:p>
    <w:p w14:paraId="77C97648" w14:textId="77777777" w:rsidR="008449C5" w:rsidRPr="00F2147D" w:rsidRDefault="008449C5" w:rsidP="008828C6">
      <w:pPr>
        <w:tabs>
          <w:tab w:val="left" w:pos="567"/>
          <w:tab w:val="left" w:pos="6338"/>
        </w:tabs>
        <w:jc w:val="both"/>
        <w:rPr>
          <w:lang w:val="sr-Cyrl-CS"/>
        </w:rPr>
      </w:pPr>
    </w:p>
    <w:p w14:paraId="6606FB18" w14:textId="6E04A0BE" w:rsidR="00200EEE" w:rsidRDefault="00200EEE" w:rsidP="008828C6">
      <w:pPr>
        <w:tabs>
          <w:tab w:val="left" w:pos="567"/>
          <w:tab w:val="left" w:pos="6338"/>
        </w:tabs>
        <w:jc w:val="both"/>
        <w:rPr>
          <w:lang w:val="sr-Cyrl-BA"/>
        </w:rPr>
      </w:pPr>
      <w:r>
        <w:rPr>
          <w:lang w:val="sr-Cyrl-BA"/>
        </w:rPr>
        <w:tab/>
      </w:r>
    </w:p>
    <w:p w14:paraId="469A15FE" w14:textId="77777777" w:rsidR="00EC591F" w:rsidRPr="004436C4" w:rsidRDefault="00EC591F" w:rsidP="008828C6">
      <w:pPr>
        <w:tabs>
          <w:tab w:val="left" w:pos="6338"/>
        </w:tabs>
        <w:jc w:val="both"/>
        <w:rPr>
          <w:lang w:val="sr-Cyrl-BA"/>
        </w:rPr>
      </w:pPr>
    </w:p>
    <w:p w14:paraId="7D580103" w14:textId="1F700EB7" w:rsidR="004453A0" w:rsidRPr="004E439B" w:rsidRDefault="004453A0" w:rsidP="00717AE1">
      <w:pPr>
        <w:tabs>
          <w:tab w:val="left" w:pos="6338"/>
        </w:tabs>
        <w:rPr>
          <w:lang w:val="sr-Cyrl-BA"/>
        </w:rPr>
      </w:pPr>
    </w:p>
    <w:sectPr w:rsidR="004453A0" w:rsidRPr="004E439B" w:rsidSect="0015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22A76" w14:textId="77777777" w:rsidR="00BC6097" w:rsidRDefault="00BC6097" w:rsidP="00271327">
      <w:r>
        <w:separator/>
      </w:r>
    </w:p>
  </w:endnote>
  <w:endnote w:type="continuationSeparator" w:id="0">
    <w:p w14:paraId="59810BFB" w14:textId="77777777" w:rsidR="00BC6097" w:rsidRDefault="00BC6097" w:rsidP="0027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DinTextCondPro-Mediu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FDinTextCon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C5A94" w14:textId="77777777" w:rsidR="00C10BD2" w:rsidRDefault="00C10BD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941266"/>
      <w:docPartObj>
        <w:docPartGallery w:val="Page Numbers (Bottom of Page)"/>
        <w:docPartUnique/>
      </w:docPartObj>
    </w:sdtPr>
    <w:sdtEndPr/>
    <w:sdtContent>
      <w:p w14:paraId="1230FBD8" w14:textId="77777777" w:rsidR="0083750D" w:rsidRDefault="0083750D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BD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7C3A46B6" w14:textId="77777777" w:rsidR="0083750D" w:rsidRDefault="0083750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3D4D7" w14:textId="77777777" w:rsidR="00C10BD2" w:rsidRDefault="00C10BD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0F007" w14:textId="77777777" w:rsidR="00BC6097" w:rsidRDefault="00BC6097" w:rsidP="00271327">
      <w:r>
        <w:separator/>
      </w:r>
    </w:p>
  </w:footnote>
  <w:footnote w:type="continuationSeparator" w:id="0">
    <w:p w14:paraId="3FE3F45B" w14:textId="77777777" w:rsidR="00BC6097" w:rsidRDefault="00BC6097" w:rsidP="00271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033DB" w14:textId="77777777" w:rsidR="00C10BD2" w:rsidRDefault="00C10BD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62170" w14:textId="77777777" w:rsidR="00C10BD2" w:rsidRDefault="00C10BD2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D8035" w14:textId="77777777" w:rsidR="00C10BD2" w:rsidRDefault="00C10BD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10"/>
    <w:rsid w:val="000134E0"/>
    <w:rsid w:val="000147E2"/>
    <w:rsid w:val="00014975"/>
    <w:rsid w:val="0001580A"/>
    <w:rsid w:val="0002508C"/>
    <w:rsid w:val="000272F0"/>
    <w:rsid w:val="00033D19"/>
    <w:rsid w:val="0004596C"/>
    <w:rsid w:val="00050DB2"/>
    <w:rsid w:val="0006010A"/>
    <w:rsid w:val="00062EC0"/>
    <w:rsid w:val="00065779"/>
    <w:rsid w:val="000662AE"/>
    <w:rsid w:val="00083072"/>
    <w:rsid w:val="00085834"/>
    <w:rsid w:val="00090C8C"/>
    <w:rsid w:val="00090E49"/>
    <w:rsid w:val="000A4775"/>
    <w:rsid w:val="000A7506"/>
    <w:rsid w:val="000B4B30"/>
    <w:rsid w:val="000C2310"/>
    <w:rsid w:val="000C41CD"/>
    <w:rsid w:val="000C7038"/>
    <w:rsid w:val="000E24E5"/>
    <w:rsid w:val="000E2919"/>
    <w:rsid w:val="000E4F5B"/>
    <w:rsid w:val="0010098F"/>
    <w:rsid w:val="00102DE5"/>
    <w:rsid w:val="00112172"/>
    <w:rsid w:val="00116F9D"/>
    <w:rsid w:val="00117954"/>
    <w:rsid w:val="00124267"/>
    <w:rsid w:val="00130F9F"/>
    <w:rsid w:val="001428FD"/>
    <w:rsid w:val="001514B0"/>
    <w:rsid w:val="00151722"/>
    <w:rsid w:val="00151DF6"/>
    <w:rsid w:val="001548E7"/>
    <w:rsid w:val="00154FA4"/>
    <w:rsid w:val="00156C9F"/>
    <w:rsid w:val="00160F1A"/>
    <w:rsid w:val="00164C6C"/>
    <w:rsid w:val="00171BD2"/>
    <w:rsid w:val="001746A2"/>
    <w:rsid w:val="00177DBA"/>
    <w:rsid w:val="001819C8"/>
    <w:rsid w:val="00181F08"/>
    <w:rsid w:val="001A3DA6"/>
    <w:rsid w:val="001C2F42"/>
    <w:rsid w:val="001D2465"/>
    <w:rsid w:val="001E6869"/>
    <w:rsid w:val="001E7A54"/>
    <w:rsid w:val="001F4ADA"/>
    <w:rsid w:val="001F58E0"/>
    <w:rsid w:val="001F6EF0"/>
    <w:rsid w:val="001F7FAB"/>
    <w:rsid w:val="00200EEE"/>
    <w:rsid w:val="00207E54"/>
    <w:rsid w:val="00211E3A"/>
    <w:rsid w:val="002145AC"/>
    <w:rsid w:val="002159EB"/>
    <w:rsid w:val="002208D2"/>
    <w:rsid w:val="00226F26"/>
    <w:rsid w:val="002302A7"/>
    <w:rsid w:val="0023285C"/>
    <w:rsid w:val="002359B8"/>
    <w:rsid w:val="002361DF"/>
    <w:rsid w:val="00241B1E"/>
    <w:rsid w:val="00244FA5"/>
    <w:rsid w:val="00246D4C"/>
    <w:rsid w:val="00247376"/>
    <w:rsid w:val="00247835"/>
    <w:rsid w:val="00251D2B"/>
    <w:rsid w:val="00253167"/>
    <w:rsid w:val="00253D4B"/>
    <w:rsid w:val="00254507"/>
    <w:rsid w:val="002549F5"/>
    <w:rsid w:val="00256AFA"/>
    <w:rsid w:val="00257C76"/>
    <w:rsid w:val="00263408"/>
    <w:rsid w:val="00271327"/>
    <w:rsid w:val="002723E4"/>
    <w:rsid w:val="00277F15"/>
    <w:rsid w:val="002803CC"/>
    <w:rsid w:val="00286C5B"/>
    <w:rsid w:val="00290B03"/>
    <w:rsid w:val="00291963"/>
    <w:rsid w:val="00293F74"/>
    <w:rsid w:val="002A1AC6"/>
    <w:rsid w:val="002A76EF"/>
    <w:rsid w:val="002A7D00"/>
    <w:rsid w:val="002B5F17"/>
    <w:rsid w:val="002C18E7"/>
    <w:rsid w:val="002C1EC3"/>
    <w:rsid w:val="002C656C"/>
    <w:rsid w:val="002D38C8"/>
    <w:rsid w:val="002D3ABB"/>
    <w:rsid w:val="002D63FC"/>
    <w:rsid w:val="002E6293"/>
    <w:rsid w:val="002F13E3"/>
    <w:rsid w:val="00305415"/>
    <w:rsid w:val="00314AAC"/>
    <w:rsid w:val="00314C36"/>
    <w:rsid w:val="003264A1"/>
    <w:rsid w:val="00326F8E"/>
    <w:rsid w:val="00327153"/>
    <w:rsid w:val="003305DB"/>
    <w:rsid w:val="003309E3"/>
    <w:rsid w:val="00334720"/>
    <w:rsid w:val="00334F10"/>
    <w:rsid w:val="00335159"/>
    <w:rsid w:val="00340999"/>
    <w:rsid w:val="00341F37"/>
    <w:rsid w:val="00342AC5"/>
    <w:rsid w:val="00342DE1"/>
    <w:rsid w:val="0034504E"/>
    <w:rsid w:val="00355725"/>
    <w:rsid w:val="0035707F"/>
    <w:rsid w:val="0036746E"/>
    <w:rsid w:val="003712E3"/>
    <w:rsid w:val="00372AFB"/>
    <w:rsid w:val="00375803"/>
    <w:rsid w:val="003840DD"/>
    <w:rsid w:val="0038789D"/>
    <w:rsid w:val="0039190C"/>
    <w:rsid w:val="0039299B"/>
    <w:rsid w:val="003A15CB"/>
    <w:rsid w:val="003A6D46"/>
    <w:rsid w:val="003C0359"/>
    <w:rsid w:val="003C39EC"/>
    <w:rsid w:val="003C5964"/>
    <w:rsid w:val="003C72BA"/>
    <w:rsid w:val="003C7C8F"/>
    <w:rsid w:val="003D41B2"/>
    <w:rsid w:val="003E2502"/>
    <w:rsid w:val="003E32A8"/>
    <w:rsid w:val="003E419B"/>
    <w:rsid w:val="003E6781"/>
    <w:rsid w:val="003F299B"/>
    <w:rsid w:val="00403BB3"/>
    <w:rsid w:val="004127E0"/>
    <w:rsid w:val="00442E45"/>
    <w:rsid w:val="004436C4"/>
    <w:rsid w:val="004453A0"/>
    <w:rsid w:val="004514F5"/>
    <w:rsid w:val="00465B83"/>
    <w:rsid w:val="004733D7"/>
    <w:rsid w:val="00482122"/>
    <w:rsid w:val="004831FF"/>
    <w:rsid w:val="00486AF7"/>
    <w:rsid w:val="00490F30"/>
    <w:rsid w:val="004935F4"/>
    <w:rsid w:val="00495CE2"/>
    <w:rsid w:val="004A0368"/>
    <w:rsid w:val="004A071B"/>
    <w:rsid w:val="004A6540"/>
    <w:rsid w:val="004A7CFE"/>
    <w:rsid w:val="004B0ED4"/>
    <w:rsid w:val="004B3BDA"/>
    <w:rsid w:val="004B6A0E"/>
    <w:rsid w:val="004C14F5"/>
    <w:rsid w:val="004C1BF5"/>
    <w:rsid w:val="004C5B09"/>
    <w:rsid w:val="004C5FF6"/>
    <w:rsid w:val="004C6D99"/>
    <w:rsid w:val="004E439B"/>
    <w:rsid w:val="004E65C7"/>
    <w:rsid w:val="004F04EB"/>
    <w:rsid w:val="004F2A73"/>
    <w:rsid w:val="004F5619"/>
    <w:rsid w:val="00500646"/>
    <w:rsid w:val="005020F9"/>
    <w:rsid w:val="00520269"/>
    <w:rsid w:val="005228E7"/>
    <w:rsid w:val="0054110A"/>
    <w:rsid w:val="0056554D"/>
    <w:rsid w:val="005903FE"/>
    <w:rsid w:val="00597E32"/>
    <w:rsid w:val="005A27BC"/>
    <w:rsid w:val="005A6B0D"/>
    <w:rsid w:val="005B0DC7"/>
    <w:rsid w:val="005B3A46"/>
    <w:rsid w:val="005B721A"/>
    <w:rsid w:val="005C03DD"/>
    <w:rsid w:val="005C597D"/>
    <w:rsid w:val="005D0E90"/>
    <w:rsid w:val="005D106A"/>
    <w:rsid w:val="005D4B17"/>
    <w:rsid w:val="005D65FE"/>
    <w:rsid w:val="005F1402"/>
    <w:rsid w:val="00600A07"/>
    <w:rsid w:val="0060310F"/>
    <w:rsid w:val="00612402"/>
    <w:rsid w:val="00623815"/>
    <w:rsid w:val="00627421"/>
    <w:rsid w:val="006324A9"/>
    <w:rsid w:val="00637284"/>
    <w:rsid w:val="0064136A"/>
    <w:rsid w:val="00655B7C"/>
    <w:rsid w:val="006613E2"/>
    <w:rsid w:val="0066231A"/>
    <w:rsid w:val="006636F5"/>
    <w:rsid w:val="006718FB"/>
    <w:rsid w:val="00672B40"/>
    <w:rsid w:val="00683C3D"/>
    <w:rsid w:val="00684B0A"/>
    <w:rsid w:val="006A14B8"/>
    <w:rsid w:val="006A4A84"/>
    <w:rsid w:val="006A6DFD"/>
    <w:rsid w:val="006B0B60"/>
    <w:rsid w:val="006B1ADF"/>
    <w:rsid w:val="006B7279"/>
    <w:rsid w:val="006B7CCB"/>
    <w:rsid w:val="006C7368"/>
    <w:rsid w:val="006D2095"/>
    <w:rsid w:val="006E0754"/>
    <w:rsid w:val="006E1490"/>
    <w:rsid w:val="006E5343"/>
    <w:rsid w:val="006F0D86"/>
    <w:rsid w:val="006F0EF6"/>
    <w:rsid w:val="006F47D6"/>
    <w:rsid w:val="00711AF7"/>
    <w:rsid w:val="00711B5B"/>
    <w:rsid w:val="007126E2"/>
    <w:rsid w:val="00714738"/>
    <w:rsid w:val="00717AE1"/>
    <w:rsid w:val="007200FD"/>
    <w:rsid w:val="00720AF4"/>
    <w:rsid w:val="00723705"/>
    <w:rsid w:val="00724D2E"/>
    <w:rsid w:val="007318A6"/>
    <w:rsid w:val="007338FF"/>
    <w:rsid w:val="00733CCE"/>
    <w:rsid w:val="00734D8D"/>
    <w:rsid w:val="00736DAC"/>
    <w:rsid w:val="00743331"/>
    <w:rsid w:val="00751792"/>
    <w:rsid w:val="00755505"/>
    <w:rsid w:val="00756BEC"/>
    <w:rsid w:val="00761970"/>
    <w:rsid w:val="00761C49"/>
    <w:rsid w:val="007620A7"/>
    <w:rsid w:val="007624DA"/>
    <w:rsid w:val="0076272C"/>
    <w:rsid w:val="00772ACF"/>
    <w:rsid w:val="00774592"/>
    <w:rsid w:val="007814F9"/>
    <w:rsid w:val="007826AB"/>
    <w:rsid w:val="00782BAB"/>
    <w:rsid w:val="00783310"/>
    <w:rsid w:val="00783518"/>
    <w:rsid w:val="007952C1"/>
    <w:rsid w:val="007A3D98"/>
    <w:rsid w:val="007A440C"/>
    <w:rsid w:val="007B0C0B"/>
    <w:rsid w:val="007C6F47"/>
    <w:rsid w:val="007D09BF"/>
    <w:rsid w:val="007E3153"/>
    <w:rsid w:val="007E5291"/>
    <w:rsid w:val="007F0755"/>
    <w:rsid w:val="008029E1"/>
    <w:rsid w:val="00805D0F"/>
    <w:rsid w:val="008142E0"/>
    <w:rsid w:val="00816365"/>
    <w:rsid w:val="0082096D"/>
    <w:rsid w:val="008222E9"/>
    <w:rsid w:val="00823DE4"/>
    <w:rsid w:val="0082443B"/>
    <w:rsid w:val="00836150"/>
    <w:rsid w:val="0083738B"/>
    <w:rsid w:val="0083750D"/>
    <w:rsid w:val="008376E4"/>
    <w:rsid w:val="00837E45"/>
    <w:rsid w:val="008444A1"/>
    <w:rsid w:val="008449C5"/>
    <w:rsid w:val="008452D1"/>
    <w:rsid w:val="0085429E"/>
    <w:rsid w:val="00867B8A"/>
    <w:rsid w:val="00872EB2"/>
    <w:rsid w:val="00881AEA"/>
    <w:rsid w:val="008828C6"/>
    <w:rsid w:val="008932BC"/>
    <w:rsid w:val="008A043C"/>
    <w:rsid w:val="008B18CA"/>
    <w:rsid w:val="008B2C4B"/>
    <w:rsid w:val="008B7E72"/>
    <w:rsid w:val="008D305B"/>
    <w:rsid w:val="008E411E"/>
    <w:rsid w:val="008E57BC"/>
    <w:rsid w:val="008F6720"/>
    <w:rsid w:val="00912B1F"/>
    <w:rsid w:val="0091612C"/>
    <w:rsid w:val="009302E8"/>
    <w:rsid w:val="009317D8"/>
    <w:rsid w:val="009437B7"/>
    <w:rsid w:val="00943AD5"/>
    <w:rsid w:val="0095085D"/>
    <w:rsid w:val="00951DDA"/>
    <w:rsid w:val="00970322"/>
    <w:rsid w:val="00971569"/>
    <w:rsid w:val="0098514E"/>
    <w:rsid w:val="00990649"/>
    <w:rsid w:val="009A000B"/>
    <w:rsid w:val="009A1345"/>
    <w:rsid w:val="009A39D1"/>
    <w:rsid w:val="009B08AB"/>
    <w:rsid w:val="009B12AA"/>
    <w:rsid w:val="009B17A6"/>
    <w:rsid w:val="009B41A1"/>
    <w:rsid w:val="009B7CA9"/>
    <w:rsid w:val="009C0604"/>
    <w:rsid w:val="009C3E42"/>
    <w:rsid w:val="009D2565"/>
    <w:rsid w:val="009F6456"/>
    <w:rsid w:val="00A00DF2"/>
    <w:rsid w:val="00A02BEE"/>
    <w:rsid w:val="00A046A2"/>
    <w:rsid w:val="00A174A0"/>
    <w:rsid w:val="00A20A36"/>
    <w:rsid w:val="00A20C1B"/>
    <w:rsid w:val="00A21865"/>
    <w:rsid w:val="00A21DA7"/>
    <w:rsid w:val="00A23C72"/>
    <w:rsid w:val="00A272E8"/>
    <w:rsid w:val="00A27F16"/>
    <w:rsid w:val="00A3590C"/>
    <w:rsid w:val="00A35CC9"/>
    <w:rsid w:val="00A43698"/>
    <w:rsid w:val="00A44E78"/>
    <w:rsid w:val="00A456EE"/>
    <w:rsid w:val="00A5040F"/>
    <w:rsid w:val="00A6579A"/>
    <w:rsid w:val="00A672C2"/>
    <w:rsid w:val="00A67B3B"/>
    <w:rsid w:val="00A77268"/>
    <w:rsid w:val="00A840DB"/>
    <w:rsid w:val="00A85544"/>
    <w:rsid w:val="00A92A6F"/>
    <w:rsid w:val="00A93D3A"/>
    <w:rsid w:val="00AA026B"/>
    <w:rsid w:val="00AA6373"/>
    <w:rsid w:val="00AA7913"/>
    <w:rsid w:val="00AB2EE6"/>
    <w:rsid w:val="00AB5714"/>
    <w:rsid w:val="00AB78B4"/>
    <w:rsid w:val="00AC709A"/>
    <w:rsid w:val="00AD4F99"/>
    <w:rsid w:val="00AD78BE"/>
    <w:rsid w:val="00AE0BC6"/>
    <w:rsid w:val="00AE79F7"/>
    <w:rsid w:val="00B022CC"/>
    <w:rsid w:val="00B03582"/>
    <w:rsid w:val="00B25A03"/>
    <w:rsid w:val="00B27658"/>
    <w:rsid w:val="00B27DF7"/>
    <w:rsid w:val="00B41B26"/>
    <w:rsid w:val="00B435DE"/>
    <w:rsid w:val="00B45535"/>
    <w:rsid w:val="00B501B9"/>
    <w:rsid w:val="00B50F55"/>
    <w:rsid w:val="00B67947"/>
    <w:rsid w:val="00B72156"/>
    <w:rsid w:val="00B72A0A"/>
    <w:rsid w:val="00B75163"/>
    <w:rsid w:val="00B75E71"/>
    <w:rsid w:val="00B76AB6"/>
    <w:rsid w:val="00B82360"/>
    <w:rsid w:val="00B82726"/>
    <w:rsid w:val="00B83C08"/>
    <w:rsid w:val="00B957C9"/>
    <w:rsid w:val="00B9608F"/>
    <w:rsid w:val="00BA373A"/>
    <w:rsid w:val="00BB637B"/>
    <w:rsid w:val="00BB65BA"/>
    <w:rsid w:val="00BC1B6B"/>
    <w:rsid w:val="00BC5D8B"/>
    <w:rsid w:val="00BC6097"/>
    <w:rsid w:val="00BD4F36"/>
    <w:rsid w:val="00BE1FB0"/>
    <w:rsid w:val="00C10BD2"/>
    <w:rsid w:val="00C1735E"/>
    <w:rsid w:val="00C24C92"/>
    <w:rsid w:val="00C2517E"/>
    <w:rsid w:val="00C25B68"/>
    <w:rsid w:val="00C312F1"/>
    <w:rsid w:val="00C41424"/>
    <w:rsid w:val="00C438D4"/>
    <w:rsid w:val="00C47ADF"/>
    <w:rsid w:val="00C63096"/>
    <w:rsid w:val="00C64979"/>
    <w:rsid w:val="00C714AB"/>
    <w:rsid w:val="00C77A4B"/>
    <w:rsid w:val="00C804A2"/>
    <w:rsid w:val="00C80BA4"/>
    <w:rsid w:val="00C90FF3"/>
    <w:rsid w:val="00C93D96"/>
    <w:rsid w:val="00C97F96"/>
    <w:rsid w:val="00CA4CBD"/>
    <w:rsid w:val="00CA5A75"/>
    <w:rsid w:val="00CA7F24"/>
    <w:rsid w:val="00CC4EF9"/>
    <w:rsid w:val="00CC73E3"/>
    <w:rsid w:val="00CD12C3"/>
    <w:rsid w:val="00CD3CED"/>
    <w:rsid w:val="00CD7FF0"/>
    <w:rsid w:val="00CE1EF9"/>
    <w:rsid w:val="00CF24C4"/>
    <w:rsid w:val="00CF604F"/>
    <w:rsid w:val="00D00D9B"/>
    <w:rsid w:val="00D0101D"/>
    <w:rsid w:val="00D013BD"/>
    <w:rsid w:val="00D06868"/>
    <w:rsid w:val="00D63D05"/>
    <w:rsid w:val="00D81B98"/>
    <w:rsid w:val="00D87B65"/>
    <w:rsid w:val="00DA5DC9"/>
    <w:rsid w:val="00DA74FD"/>
    <w:rsid w:val="00DB6575"/>
    <w:rsid w:val="00DB6578"/>
    <w:rsid w:val="00DD1078"/>
    <w:rsid w:val="00DD74B8"/>
    <w:rsid w:val="00DD7F7F"/>
    <w:rsid w:val="00DF2FD3"/>
    <w:rsid w:val="00DF66A0"/>
    <w:rsid w:val="00DF7CFF"/>
    <w:rsid w:val="00E048B4"/>
    <w:rsid w:val="00E25610"/>
    <w:rsid w:val="00E26900"/>
    <w:rsid w:val="00E27EA2"/>
    <w:rsid w:val="00E31A47"/>
    <w:rsid w:val="00E46471"/>
    <w:rsid w:val="00E54752"/>
    <w:rsid w:val="00E5587F"/>
    <w:rsid w:val="00E6090B"/>
    <w:rsid w:val="00E6278D"/>
    <w:rsid w:val="00E66879"/>
    <w:rsid w:val="00E707FB"/>
    <w:rsid w:val="00E7200C"/>
    <w:rsid w:val="00E73F1B"/>
    <w:rsid w:val="00E90F19"/>
    <w:rsid w:val="00EA50D5"/>
    <w:rsid w:val="00EB04DE"/>
    <w:rsid w:val="00EC0159"/>
    <w:rsid w:val="00EC591F"/>
    <w:rsid w:val="00EC5A34"/>
    <w:rsid w:val="00EC7F31"/>
    <w:rsid w:val="00ED2E73"/>
    <w:rsid w:val="00ED3950"/>
    <w:rsid w:val="00ED6E07"/>
    <w:rsid w:val="00EE4D41"/>
    <w:rsid w:val="00EF2EAC"/>
    <w:rsid w:val="00F02610"/>
    <w:rsid w:val="00F10940"/>
    <w:rsid w:val="00F14A43"/>
    <w:rsid w:val="00F16797"/>
    <w:rsid w:val="00F2147D"/>
    <w:rsid w:val="00F2792A"/>
    <w:rsid w:val="00F46A2D"/>
    <w:rsid w:val="00F508D0"/>
    <w:rsid w:val="00F513CE"/>
    <w:rsid w:val="00F529B3"/>
    <w:rsid w:val="00F54422"/>
    <w:rsid w:val="00F55185"/>
    <w:rsid w:val="00F5543A"/>
    <w:rsid w:val="00F57798"/>
    <w:rsid w:val="00F60EC0"/>
    <w:rsid w:val="00F63294"/>
    <w:rsid w:val="00F6547C"/>
    <w:rsid w:val="00F670A8"/>
    <w:rsid w:val="00F67215"/>
    <w:rsid w:val="00F72CF0"/>
    <w:rsid w:val="00F751A7"/>
    <w:rsid w:val="00F75C32"/>
    <w:rsid w:val="00F814EB"/>
    <w:rsid w:val="00F82412"/>
    <w:rsid w:val="00F86DB9"/>
    <w:rsid w:val="00F87953"/>
    <w:rsid w:val="00FA0DA3"/>
    <w:rsid w:val="00FA75BC"/>
    <w:rsid w:val="00FB39FF"/>
    <w:rsid w:val="00FB4B4B"/>
    <w:rsid w:val="00FC4986"/>
    <w:rsid w:val="00FC59DF"/>
    <w:rsid w:val="00FD549B"/>
    <w:rsid w:val="00FD7C8E"/>
    <w:rsid w:val="00FE391A"/>
    <w:rsid w:val="00FE55C9"/>
    <w:rsid w:val="00FE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BE393"/>
  <w15:docId w15:val="{551A0D4D-D6B9-41C0-9257-880737F11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819C8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271327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271327"/>
  </w:style>
  <w:style w:type="paragraph" w:styleId="Podnoje">
    <w:name w:val="footer"/>
    <w:basedOn w:val="Normalno"/>
    <w:link w:val="PodnojeZnak"/>
    <w:uiPriority w:val="99"/>
    <w:unhideWhenUsed/>
    <w:rsid w:val="00271327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271327"/>
  </w:style>
  <w:style w:type="paragraph" w:styleId="Tekstfusnote">
    <w:name w:val="footnote text"/>
    <w:basedOn w:val="Normalno"/>
    <w:link w:val="TekstfusnoteZnak"/>
    <w:uiPriority w:val="99"/>
    <w:semiHidden/>
    <w:unhideWhenUsed/>
    <w:rsid w:val="00720AF4"/>
    <w:rPr>
      <w:sz w:val="20"/>
      <w:szCs w:val="20"/>
    </w:rPr>
  </w:style>
  <w:style w:type="character" w:customStyle="1" w:styleId="TekstfusnoteZnak">
    <w:name w:val="Tekst fusnote Znak"/>
    <w:basedOn w:val="Zadanifontparagrafa"/>
    <w:link w:val="Tekstfusnote"/>
    <w:uiPriority w:val="99"/>
    <w:semiHidden/>
    <w:rsid w:val="00720AF4"/>
    <w:rPr>
      <w:sz w:val="20"/>
      <w:szCs w:val="20"/>
    </w:rPr>
  </w:style>
  <w:style w:type="character" w:styleId="Referencafusnote">
    <w:name w:val="footnote reference"/>
    <w:basedOn w:val="Zadanifontparagrafa"/>
    <w:uiPriority w:val="99"/>
    <w:semiHidden/>
    <w:unhideWhenUsed/>
    <w:rsid w:val="00720AF4"/>
    <w:rPr>
      <w:vertAlign w:val="superscript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293F74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293F74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paragrafa"/>
    <w:uiPriority w:val="99"/>
    <w:semiHidden/>
    <w:unhideWhenUsed/>
    <w:rsid w:val="00AD78BE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AD78BE"/>
    <w:rPr>
      <w:sz w:val="20"/>
      <w:szCs w:val="20"/>
    </w:rPr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AD78BE"/>
    <w:rPr>
      <w:sz w:val="20"/>
      <w:szCs w:val="20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AD78BE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AD78BE"/>
    <w:rPr>
      <w:b/>
      <w:bCs/>
      <w:sz w:val="20"/>
      <w:szCs w:val="20"/>
    </w:rPr>
  </w:style>
  <w:style w:type="paragraph" w:styleId="Paragrafspiska">
    <w:name w:val="List Paragraph"/>
    <w:basedOn w:val="Normalno"/>
    <w:uiPriority w:val="34"/>
    <w:qFormat/>
    <w:rsid w:val="00F1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FF1B9-FADC-45ED-B029-76F53CA9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5826</Words>
  <Characters>33211</Characters>
  <Application>Microsoft Office Word</Application>
  <DocSecurity>0</DocSecurity>
  <Lines>276</Lines>
  <Paragraphs>77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 Vujic</dc:creator>
  <cp:lastModifiedBy>Sanja Malešević</cp:lastModifiedBy>
  <cp:revision>45</cp:revision>
  <cp:lastPrinted>2025-09-23T07:40:00Z</cp:lastPrinted>
  <dcterms:created xsi:type="dcterms:W3CDTF">2023-09-26T13:39:00Z</dcterms:created>
  <dcterms:modified xsi:type="dcterms:W3CDTF">2025-09-29T11:01:00Z</dcterms:modified>
</cp:coreProperties>
</file>